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7" w:rsidRPr="005653D7" w:rsidRDefault="005653D7" w:rsidP="005653D7">
      <w:pPr>
        <w:pStyle w:val="a3"/>
        <w:spacing w:before="0" w:beforeAutospacing="0" w:after="0" w:afterAutospacing="0"/>
        <w:jc w:val="center"/>
        <w:rPr>
          <w:b/>
          <w:color w:val="000000"/>
          <w:sz w:val="56"/>
          <w:szCs w:val="56"/>
          <w:u w:val="single"/>
        </w:rPr>
      </w:pPr>
      <w:r w:rsidRPr="005653D7">
        <w:rPr>
          <w:b/>
          <w:color w:val="000000"/>
          <w:sz w:val="56"/>
          <w:szCs w:val="56"/>
          <w:u w:val="single"/>
        </w:rPr>
        <w:t>Тифлопедагог – кто это?</w:t>
      </w:r>
    </w:p>
    <w:p w:rsidR="005653D7" w:rsidRDefault="005653D7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0668" w:rsidRPr="00CA7267" w:rsidRDefault="005653D7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b/>
          <w:color w:val="000000"/>
          <w:sz w:val="28"/>
          <w:szCs w:val="28"/>
        </w:rPr>
        <w:t>Тифлопедагог</w:t>
      </w:r>
      <w:r w:rsidR="001E0668" w:rsidRPr="00CA7267">
        <w:rPr>
          <w:color w:val="000000"/>
          <w:sz w:val="28"/>
          <w:szCs w:val="28"/>
        </w:rPr>
        <w:t xml:space="preserve"> занимается воспитанием, обучением и развитием детей, имеющих нарушения зрения.</w:t>
      </w:r>
    </w:p>
    <w:p w:rsidR="001E0668" w:rsidRPr="00CA7267" w:rsidRDefault="00CA7267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Главная задача тифлопедагога – научить ребенка осознанно пользоваться своим зрением. При этом объяснять ребенку все особенности его зрительного восприятия, мотивировать его на успешное аппаратное лечение и соблюдение основных </w:t>
      </w:r>
      <w:proofErr w:type="spellStart"/>
      <w:r w:rsidR="001E0668" w:rsidRPr="00CA7267">
        <w:rPr>
          <w:color w:val="000000"/>
          <w:sz w:val="28"/>
          <w:szCs w:val="28"/>
        </w:rPr>
        <w:t>офтальмогигиенических</w:t>
      </w:r>
      <w:proofErr w:type="spellEnd"/>
      <w:r w:rsidR="001E0668" w:rsidRPr="00CA7267">
        <w:rPr>
          <w:color w:val="000000"/>
          <w:sz w:val="28"/>
          <w:szCs w:val="28"/>
        </w:rPr>
        <w:t xml:space="preserve"> правил.</w:t>
      </w:r>
      <w:r w:rsidR="00AE2CC1" w:rsidRPr="00AE2CC1">
        <w:rPr>
          <w:color w:val="000000"/>
          <w:sz w:val="28"/>
          <w:szCs w:val="28"/>
        </w:rPr>
        <w:t xml:space="preserve"> </w:t>
      </w:r>
      <w:r w:rsidR="001E0668" w:rsidRPr="00CA7267">
        <w:rPr>
          <w:color w:val="000000"/>
          <w:sz w:val="28"/>
          <w:szCs w:val="28"/>
        </w:rPr>
        <w:t>При организации и планировании своей работы тифлопедагог руководствуется имеющимися коррекционными программами, методическими разработками и рекомендациями врача – офтальмолога.</w:t>
      </w:r>
    </w:p>
    <w:p w:rsidR="001E0668" w:rsidRPr="00CA7267" w:rsidRDefault="001E0668" w:rsidP="001E0668">
      <w:pPr>
        <w:pStyle w:val="a3"/>
        <w:jc w:val="center"/>
        <w:rPr>
          <w:color w:val="000000"/>
          <w:sz w:val="28"/>
          <w:szCs w:val="28"/>
        </w:rPr>
      </w:pPr>
      <w:r w:rsidRPr="00CA7267">
        <w:rPr>
          <w:b/>
          <w:bCs/>
          <w:iCs/>
          <w:color w:val="000000"/>
          <w:sz w:val="28"/>
          <w:szCs w:val="28"/>
        </w:rPr>
        <w:t>Направления работы тифлопедагога</w:t>
      </w:r>
    </w:p>
    <w:p w:rsidR="001E0668" w:rsidRPr="00CA7267" w:rsidRDefault="001E0668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1. Тифлопедагогическое обследование детей.</w:t>
      </w:r>
    </w:p>
    <w:p w:rsidR="001E0668" w:rsidRPr="00CA7267" w:rsidRDefault="001E0668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2. Проведение специальных коррекционных занятий с детьми.</w:t>
      </w:r>
    </w:p>
    <w:p w:rsidR="001E0668" w:rsidRPr="00CA7267" w:rsidRDefault="001E0668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3. Участие в методической работе дошкольного учреждения.</w:t>
      </w:r>
    </w:p>
    <w:p w:rsidR="001E0668" w:rsidRPr="00CA7267" w:rsidRDefault="001E0668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4. Работа с родителями детей, посещающих дошкольное учреждение.</w:t>
      </w:r>
    </w:p>
    <w:p w:rsidR="001E0668" w:rsidRPr="00CA7267" w:rsidRDefault="001E0668" w:rsidP="001E0668">
      <w:pPr>
        <w:pStyle w:val="a3"/>
        <w:jc w:val="center"/>
        <w:rPr>
          <w:color w:val="000000"/>
          <w:sz w:val="28"/>
          <w:szCs w:val="28"/>
        </w:rPr>
      </w:pPr>
      <w:r w:rsidRPr="00CA7267">
        <w:rPr>
          <w:b/>
          <w:bCs/>
          <w:iCs/>
          <w:color w:val="000000"/>
          <w:sz w:val="28"/>
          <w:szCs w:val="28"/>
        </w:rPr>
        <w:t>Тифлопедагогическое обследование детей</w:t>
      </w:r>
    </w:p>
    <w:p w:rsidR="001E0668" w:rsidRPr="00CA7267" w:rsidRDefault="001E0668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Знакомство тифлопедагога с ребенком начинается с изучения документации (записей, сделанных специалистами ПМПК, направившей ребенка в данное учреждение). Из этих документов тифлопедагог получает сведения о психическом развитии ребенка, о его соматическом состоянии, об имеющихся заболеваниях, о диагнозе и степени тяжести зрительной патологии.</w:t>
      </w:r>
    </w:p>
    <w:p w:rsidR="001E0668" w:rsidRPr="00CA7267" w:rsidRDefault="001E0668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При проведении обследования тифлопедагог имеет возможность увидеть трудности, мешающие ребенку в овладении познавательной деятельностью, проанализировать их причины; выявить особенности поведения ребенка, его отношение к предлагаемым заданиям, его работоспособность. Все эти данные позволяют тифлопедагогу понять, на что опираться в коррекционном обучении, определить степень и характер необходимой ему помощи, наметить основные задачи обучения.</w:t>
      </w:r>
    </w:p>
    <w:p w:rsidR="001E0668" w:rsidRPr="00CA7267" w:rsidRDefault="001E0668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Обследование проводится тифлопедагогом в начале и в конце учебного года.</w:t>
      </w:r>
    </w:p>
    <w:p w:rsidR="001E0668" w:rsidRPr="00CA7267" w:rsidRDefault="001E0668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По данным обследования составляются тифлопедагогические характеристики детей. Информацию, полученную при изучении документации и во время обследования, тифлопедагог дополняет наблюдениями за детьми во время игр, на прогулке, в различные режимные моменты их жизни в детском саду.</w:t>
      </w:r>
    </w:p>
    <w:p w:rsidR="001E0668" w:rsidRPr="00CA7267" w:rsidRDefault="001E0668" w:rsidP="001E0668">
      <w:pPr>
        <w:pStyle w:val="a3"/>
        <w:jc w:val="center"/>
        <w:rPr>
          <w:color w:val="000000"/>
          <w:sz w:val="28"/>
          <w:szCs w:val="28"/>
        </w:rPr>
      </w:pPr>
      <w:r w:rsidRPr="00CA7267">
        <w:rPr>
          <w:b/>
          <w:bCs/>
          <w:iCs/>
          <w:color w:val="000000"/>
          <w:sz w:val="28"/>
          <w:szCs w:val="28"/>
        </w:rPr>
        <w:t>Проведение тифлопедагогом специальных коррекционных занятий</w:t>
      </w:r>
    </w:p>
    <w:p w:rsidR="001E0668" w:rsidRPr="00CA7267" w:rsidRDefault="005653D7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>На основании полученных о детях данных, тифлопедагог комплектует их в подгруппы для коррекционных занятий с учетом возраста, диагноза зрительного заболевания, остроты зрения и т.д.</w:t>
      </w:r>
    </w:p>
    <w:p w:rsidR="005653D7" w:rsidRDefault="005653D7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Подгрупповые занятия тифлопедагог проводит два раза в неделю, планируя их по коррекционным программам. </w:t>
      </w:r>
    </w:p>
    <w:p w:rsidR="005653D7" w:rsidRDefault="005653D7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С детьми, имеющими тяжелую зрительную патологию и сопутствующие заболевания, или испытывающими на данном этапе обучения значительные трудности </w:t>
      </w:r>
      <w:proofErr w:type="gramStart"/>
      <w:r w:rsidR="001E0668" w:rsidRPr="00CA7267">
        <w:rPr>
          <w:color w:val="000000"/>
          <w:sz w:val="28"/>
          <w:szCs w:val="28"/>
        </w:rPr>
        <w:t>в</w:t>
      </w:r>
      <w:proofErr w:type="gramEnd"/>
      <w:r w:rsidR="001E0668" w:rsidRPr="00CA7267">
        <w:rPr>
          <w:color w:val="000000"/>
          <w:sz w:val="28"/>
          <w:szCs w:val="28"/>
        </w:rPr>
        <w:t xml:space="preserve"> </w:t>
      </w:r>
    </w:p>
    <w:p w:rsidR="001E0668" w:rsidRPr="00CA7267" w:rsidRDefault="001E0668" w:rsidP="00CA72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CA7267">
        <w:rPr>
          <w:color w:val="000000"/>
          <w:sz w:val="28"/>
          <w:szCs w:val="28"/>
        </w:rPr>
        <w:t>овладении необходимыми знаниями, умениями и навыками, тифлопедагог проводит индивидуальные коррекционные занятия один-два раза в неделю (дополнительно к подгрупповым).</w:t>
      </w:r>
    </w:p>
    <w:p w:rsidR="00360943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</w:p>
    <w:p w:rsidR="005653D7" w:rsidRDefault="00360943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653D7">
        <w:rPr>
          <w:color w:val="000000"/>
          <w:sz w:val="28"/>
          <w:szCs w:val="28"/>
        </w:rPr>
        <w:t xml:space="preserve"> </w:t>
      </w:r>
      <w:r w:rsidR="001E0668" w:rsidRPr="00CA7267">
        <w:rPr>
          <w:color w:val="000000"/>
          <w:sz w:val="28"/>
          <w:szCs w:val="28"/>
        </w:rPr>
        <w:t>Особый вид индивидуальных коррекционных занятий тифлопедагога – подготовка детей к проверке остроты зрения, определению характер</w:t>
      </w:r>
      <w:r w:rsidR="00CA7267" w:rsidRPr="00CA7267">
        <w:rPr>
          <w:color w:val="000000"/>
          <w:sz w:val="28"/>
          <w:szCs w:val="28"/>
        </w:rPr>
        <w:t xml:space="preserve">а зрения, к лечению на </w:t>
      </w:r>
      <w:r w:rsidR="001E0668" w:rsidRPr="00CA7267">
        <w:rPr>
          <w:color w:val="000000"/>
          <w:sz w:val="28"/>
          <w:szCs w:val="28"/>
        </w:rPr>
        <w:t>аппаратах. Эти занятия тифлопедагог планирует, опираясь на рекомендации врача-офтальмолога.</w:t>
      </w:r>
    </w:p>
    <w:p w:rsidR="001E0668" w:rsidRPr="00CA726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>В</w:t>
      </w:r>
      <w:r w:rsidR="00CA7267" w:rsidRPr="00CA7267">
        <w:rPr>
          <w:color w:val="000000"/>
          <w:sz w:val="28"/>
          <w:szCs w:val="28"/>
        </w:rPr>
        <w:t xml:space="preserve"> </w:t>
      </w:r>
      <w:r w:rsidR="001E0668" w:rsidRPr="00CA7267">
        <w:rPr>
          <w:color w:val="000000"/>
          <w:sz w:val="28"/>
          <w:szCs w:val="28"/>
        </w:rPr>
        <w:t>соответствии с Программами специальных (коррекционных) образовательных учреждений IV вида (для слабовидящих детей) тифлопедагог проводит</w:t>
      </w:r>
      <w:r w:rsidR="001E0668" w:rsidRPr="00CA7267">
        <w:rPr>
          <w:b/>
          <w:bCs/>
          <w:color w:val="000000"/>
          <w:sz w:val="28"/>
          <w:szCs w:val="28"/>
        </w:rPr>
        <w:t> специальные коррекционные за</w:t>
      </w:r>
      <w:r w:rsidR="001E0668" w:rsidRPr="00CA7267">
        <w:rPr>
          <w:b/>
          <w:bCs/>
          <w:color w:val="000000"/>
          <w:sz w:val="28"/>
          <w:szCs w:val="28"/>
        </w:rPr>
        <w:softHyphen/>
        <w:t>нятия следующих видов:</w:t>
      </w:r>
    </w:p>
    <w:p w:rsidR="001E0668" w:rsidRPr="00CA7267" w:rsidRDefault="001E0668" w:rsidP="001E066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развитие зрительного восприятия;</w:t>
      </w:r>
    </w:p>
    <w:p w:rsidR="001E0668" w:rsidRPr="00CA7267" w:rsidRDefault="001E0668" w:rsidP="001E066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развитие осязания и мелкой моторики;</w:t>
      </w:r>
    </w:p>
    <w:p w:rsidR="001E0668" w:rsidRPr="00CA7267" w:rsidRDefault="001E0668" w:rsidP="001E066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CA7267">
        <w:rPr>
          <w:color w:val="000000"/>
          <w:sz w:val="28"/>
          <w:szCs w:val="28"/>
        </w:rPr>
        <w:t>ориентировка в пространстве;</w:t>
      </w:r>
    </w:p>
    <w:p w:rsidR="001E0668" w:rsidRPr="00CA7267" w:rsidRDefault="001E0668" w:rsidP="001E0668">
      <w:pPr>
        <w:pStyle w:val="a3"/>
        <w:jc w:val="center"/>
        <w:rPr>
          <w:color w:val="000000"/>
          <w:sz w:val="28"/>
          <w:szCs w:val="28"/>
        </w:rPr>
      </w:pPr>
      <w:r w:rsidRPr="005653D7">
        <w:rPr>
          <w:iCs/>
          <w:color w:val="000000"/>
          <w:sz w:val="28"/>
          <w:szCs w:val="28"/>
        </w:rPr>
        <w:t>Остановимся коротко на каждом из названных видов специальных коррекционных занятий тифлопедагога</w:t>
      </w:r>
      <w:r w:rsidRPr="00CA7267">
        <w:rPr>
          <w:i/>
          <w:iCs/>
          <w:color w:val="000000"/>
          <w:sz w:val="28"/>
          <w:szCs w:val="28"/>
        </w:rPr>
        <w:t>.</w:t>
      </w:r>
    </w:p>
    <w:p w:rsidR="001E0668" w:rsidRPr="00CA7267" w:rsidRDefault="001E0668" w:rsidP="001E0668">
      <w:pPr>
        <w:pStyle w:val="a3"/>
        <w:jc w:val="center"/>
        <w:rPr>
          <w:color w:val="000000"/>
          <w:sz w:val="28"/>
          <w:szCs w:val="28"/>
        </w:rPr>
      </w:pPr>
      <w:r w:rsidRPr="00CA7267">
        <w:rPr>
          <w:b/>
          <w:bCs/>
          <w:color w:val="000000"/>
          <w:sz w:val="28"/>
          <w:szCs w:val="28"/>
        </w:rPr>
        <w:t>Развитие зрительного восприятия</w:t>
      </w:r>
    </w:p>
    <w:p w:rsidR="005653D7" w:rsidRDefault="005653D7" w:rsidP="005653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>На специальных коррекционных занятиях по развитию зрительного восприятия у детей формиру</w:t>
      </w:r>
      <w:r w:rsidR="001E0668" w:rsidRPr="00CA7267">
        <w:rPr>
          <w:color w:val="000000"/>
          <w:sz w:val="28"/>
          <w:szCs w:val="28"/>
        </w:rPr>
        <w:softHyphen/>
        <w:t>ют умение рационально пользоваться нарушенным зрением; получать с его помощью информацию об окружающем мире; зрительное восприятие сопровождать восприятиями других органов чувств; развивают мышление детей и познавательную активность. Это позволяет детям получать адекватные представления об окружающем их мире.</w:t>
      </w:r>
    </w:p>
    <w:p w:rsidR="001E0668" w:rsidRPr="00CA7267" w:rsidRDefault="001E0668" w:rsidP="005653D7">
      <w:pPr>
        <w:pStyle w:val="a3"/>
        <w:jc w:val="center"/>
        <w:rPr>
          <w:color w:val="000000"/>
          <w:sz w:val="28"/>
          <w:szCs w:val="28"/>
        </w:rPr>
      </w:pPr>
      <w:r w:rsidRPr="00CA7267">
        <w:rPr>
          <w:b/>
          <w:bCs/>
          <w:color w:val="000000"/>
          <w:sz w:val="28"/>
          <w:szCs w:val="28"/>
        </w:rPr>
        <w:t>Развитие осязания и мелкой моторики</w:t>
      </w:r>
    </w:p>
    <w:p w:rsidR="005653D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>Коррекционная программа по развитию осязания и мелкой моторики, рекомендует обязательное включение в каждое коррекционное занятие упражнений для рук (снимающих напряженность мышц, развиваю</w:t>
      </w:r>
      <w:r w:rsidR="001E0668" w:rsidRPr="00CA7267">
        <w:rPr>
          <w:color w:val="000000"/>
          <w:sz w:val="28"/>
          <w:szCs w:val="28"/>
        </w:rPr>
        <w:softHyphen/>
        <w:t>щих подвижность и гибкость).</w:t>
      </w:r>
    </w:p>
    <w:p w:rsidR="001E0668" w:rsidRPr="00CA726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Первые занятия тифлопедагог посвящает знакомству детей со строением рук, названием пальцев, их функциональным назначением; учит выполнять различные действия всей рукой и каждым пальцем в отдельности. Затем тифлопедагог включает в занятия игры и упражнения, повышающие осязательную чувствительность пальцев рук, развивающие точность и </w:t>
      </w:r>
      <w:proofErr w:type="spellStart"/>
      <w:r>
        <w:rPr>
          <w:color w:val="000000"/>
          <w:sz w:val="28"/>
          <w:szCs w:val="28"/>
        </w:rPr>
        <w:t>с</w:t>
      </w:r>
      <w:r w:rsidR="001E0668" w:rsidRPr="00CA7267">
        <w:rPr>
          <w:color w:val="000000"/>
          <w:sz w:val="28"/>
          <w:szCs w:val="28"/>
        </w:rPr>
        <w:t>координированность</w:t>
      </w:r>
      <w:proofErr w:type="spellEnd"/>
      <w:r w:rsidR="001E0668" w:rsidRPr="00CA7267">
        <w:rPr>
          <w:color w:val="000000"/>
          <w:sz w:val="28"/>
          <w:szCs w:val="28"/>
        </w:rPr>
        <w:t xml:space="preserve"> движений рук.</w:t>
      </w:r>
    </w:p>
    <w:p w:rsidR="001E0668" w:rsidRPr="00CA7267" w:rsidRDefault="001E0668" w:rsidP="001E0668">
      <w:pPr>
        <w:pStyle w:val="a3"/>
        <w:jc w:val="center"/>
        <w:rPr>
          <w:color w:val="000000"/>
          <w:sz w:val="28"/>
          <w:szCs w:val="28"/>
        </w:rPr>
      </w:pPr>
      <w:r w:rsidRPr="00CA7267">
        <w:rPr>
          <w:b/>
          <w:bCs/>
          <w:color w:val="000000"/>
          <w:sz w:val="28"/>
          <w:szCs w:val="28"/>
        </w:rPr>
        <w:t>Обучение ориентировке в пространстве</w:t>
      </w:r>
    </w:p>
    <w:p w:rsidR="005653D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Обучение детей ориентировке в пространстве включает в себя несколько этапов. На первом этапе у детей формируются четкие представления о своем теле и его симметричности, о пространственном расположении его частей; обучают их ориентировке «на себе». </w:t>
      </w:r>
    </w:p>
    <w:p w:rsidR="005653D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Задача второго этапа – дать детям представление о том, что собственное тело является точкой отсчета при ориентировке в окружающем пространстве, то есть «от себя». </w:t>
      </w:r>
    </w:p>
    <w:p w:rsidR="005653D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 xml:space="preserve">Третий этап – обучение детей моделированию предметно-пространственных построений. </w:t>
      </w:r>
    </w:p>
    <w:p w:rsidR="001E0668" w:rsidRPr="00CA7267" w:rsidRDefault="005653D7" w:rsidP="005653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E0668" w:rsidRPr="00CA7267">
        <w:rPr>
          <w:color w:val="000000"/>
          <w:sz w:val="28"/>
          <w:szCs w:val="28"/>
        </w:rPr>
        <w:t>Четвертый этап – обучение ориентировке в пространстве с помощью схем.</w:t>
      </w:r>
    </w:p>
    <w:p w:rsidR="00F5000E" w:rsidRPr="00CA7267" w:rsidRDefault="00F5000E">
      <w:pPr>
        <w:rPr>
          <w:rFonts w:ascii="Times New Roman" w:hAnsi="Times New Roman" w:cs="Times New Roman"/>
          <w:sz w:val="28"/>
          <w:szCs w:val="28"/>
        </w:rPr>
      </w:pPr>
    </w:p>
    <w:sectPr w:rsidR="00F5000E" w:rsidRPr="00CA7267" w:rsidSect="005653D7">
      <w:pgSz w:w="11906" w:h="16838"/>
      <w:pgMar w:top="426" w:right="566" w:bottom="426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E5C"/>
    <w:multiLevelType w:val="multilevel"/>
    <w:tmpl w:val="CE1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6113C"/>
    <w:multiLevelType w:val="multilevel"/>
    <w:tmpl w:val="BB5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B7D50"/>
    <w:multiLevelType w:val="multilevel"/>
    <w:tmpl w:val="9692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C16DC"/>
    <w:multiLevelType w:val="multilevel"/>
    <w:tmpl w:val="7100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68"/>
    <w:rsid w:val="001E0668"/>
    <w:rsid w:val="00360943"/>
    <w:rsid w:val="005653D7"/>
    <w:rsid w:val="00AE2CC1"/>
    <w:rsid w:val="00CA7267"/>
    <w:rsid w:val="00F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2018-06-23T16:44:00Z</dcterms:created>
  <dcterms:modified xsi:type="dcterms:W3CDTF">2018-06-23T17:24:00Z</dcterms:modified>
</cp:coreProperties>
</file>