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82" w:tblpY="-307"/>
        <w:tblW w:w="973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70"/>
      </w:tblGrid>
      <w:tr w:rsidR="002A19EC" w:rsidRPr="00773DA2" w:rsidTr="003D746F">
        <w:trPr>
          <w:trHeight w:val="609"/>
          <w:tblCellSpacing w:w="0" w:type="dxa"/>
        </w:trPr>
        <w:tc>
          <w:tcPr>
            <w:tcW w:w="9731" w:type="dxa"/>
          </w:tcPr>
          <w:p w:rsidR="002A19EC" w:rsidRDefault="003D746F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68B1081" wp14:editId="7004F482">
                  <wp:extent cx="6377929" cy="9058275"/>
                  <wp:effectExtent l="0" t="0" r="4445" b="0"/>
                  <wp:docPr id="1" name="Рисунок 1" descr="C:\Users\User\Desktop\Новая папка\9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овая папка\9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420" cy="905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9EC" w:rsidRPr="00C1391D" w:rsidTr="003D746F">
        <w:trPr>
          <w:trHeight w:val="19"/>
          <w:tblCellSpacing w:w="0" w:type="dxa"/>
        </w:trPr>
        <w:tc>
          <w:tcPr>
            <w:tcW w:w="9731" w:type="dxa"/>
          </w:tcPr>
          <w:p w:rsidR="002A19EC" w:rsidRDefault="002A19EC"/>
        </w:tc>
      </w:tr>
      <w:tr w:rsidR="002A19EC" w:rsidRPr="0056682B" w:rsidTr="003D746F">
        <w:trPr>
          <w:trHeight w:val="19"/>
          <w:tblCellSpacing w:w="0" w:type="dxa"/>
        </w:trPr>
        <w:tc>
          <w:tcPr>
            <w:tcW w:w="9731" w:type="dxa"/>
          </w:tcPr>
          <w:p w:rsidR="002A19EC" w:rsidRDefault="002A19EC"/>
        </w:tc>
      </w:tr>
    </w:tbl>
    <w:p w:rsidR="00106AAA" w:rsidRDefault="00D96118" w:rsidP="002A1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дошкольное образовател</w:t>
      </w:r>
      <w:r w:rsidR="00106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ьное учреждение</w:t>
      </w:r>
    </w:p>
    <w:p w:rsidR="00D96118" w:rsidRDefault="00106AAA" w:rsidP="00E17517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 №95 компенсирующего вида </w:t>
      </w:r>
      <w:r w:rsidR="00D96118" w:rsidRPr="00D9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Калининского района Санкт-Петербурга</w:t>
      </w:r>
    </w:p>
    <w:p w:rsidR="00343F5C" w:rsidRPr="00D96118" w:rsidRDefault="00343F5C" w:rsidP="00343F5C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 Петербург, улица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Тимуровская д.12 к.2 литер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D96118" w:rsidRPr="00D96118" w:rsidRDefault="00D96118" w:rsidP="00E17517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</w:t>
      </w:r>
    </w:p>
    <w:p w:rsidR="00D96118" w:rsidRPr="00D96118" w:rsidRDefault="00D96118" w:rsidP="00E17517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118" w:rsidRPr="00343F5C" w:rsidRDefault="00D96118" w:rsidP="00E17517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118" w:rsidRPr="00343F5C" w:rsidRDefault="00D96118" w:rsidP="00E17517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D96118" w:rsidRPr="00343F5C" w:rsidRDefault="00D96118" w:rsidP="00E17517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</w:t>
      </w:r>
      <w:r w:rsidR="00343F5C" w:rsidRPr="00343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41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ьтатах </w:t>
      </w:r>
      <w:proofErr w:type="spellStart"/>
      <w:r w:rsidR="0041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41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 w:rsidR="00343F5C" w:rsidRPr="00343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  <w:r w:rsidR="0041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43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96118" w:rsidRPr="00343F5C" w:rsidRDefault="00D96118" w:rsidP="00106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6118" w:rsidRDefault="00DD40AA" w:rsidP="00DD40AA">
      <w:pPr>
        <w:pStyle w:val="a3"/>
        <w:numPr>
          <w:ilvl w:val="0"/>
          <w:numId w:val="1"/>
        </w:num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D4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вопросы</w:t>
      </w:r>
    </w:p>
    <w:p w:rsidR="00DD40AA" w:rsidRPr="00DD40AA" w:rsidRDefault="00DD40AA" w:rsidP="00DD40AA">
      <w:pPr>
        <w:pStyle w:val="a3"/>
        <w:shd w:val="clear" w:color="auto" w:fill="FFFFFF"/>
        <w:spacing w:before="240" w:line="240" w:lineRule="auto"/>
        <w:ind w:left="5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158B" w:rsidRPr="00DD40AA" w:rsidRDefault="000C537D" w:rsidP="000C537D">
      <w:pPr>
        <w:pStyle w:val="a3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1.1.</w:t>
      </w:r>
      <w:r w:rsidR="00244D8B" w:rsidRPr="00DD40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Общая характеристика образовательной организации</w:t>
      </w:r>
    </w:p>
    <w:p w:rsidR="00DD40AA" w:rsidRDefault="00DD40AA" w:rsidP="00FF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</w:t>
      </w:r>
      <w:r w:rsidR="00106AAA">
        <w:rPr>
          <w:rFonts w:ascii="Times New Roman" w:hAnsi="Times New Roman" w:cs="Times New Roman"/>
          <w:sz w:val="28"/>
          <w:szCs w:val="28"/>
        </w:rPr>
        <w:t xml:space="preserve">95 компенсирующего вида </w:t>
      </w:r>
      <w:r w:rsidRPr="00DD40AA">
        <w:rPr>
          <w:rFonts w:ascii="Times New Roman" w:hAnsi="Times New Roman" w:cs="Times New Roman"/>
          <w:sz w:val="28"/>
          <w:szCs w:val="28"/>
        </w:rPr>
        <w:t>Калининского района Санкт</w:t>
      </w:r>
      <w:r w:rsidR="007105B8">
        <w:rPr>
          <w:rFonts w:ascii="Times New Roman" w:hAnsi="Times New Roman" w:cs="Times New Roman"/>
          <w:sz w:val="28"/>
          <w:szCs w:val="28"/>
        </w:rPr>
        <w:t>-Петербурга функционирует с 1979</w:t>
      </w:r>
      <w:r w:rsidRPr="00DD40A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061A62" w:rsidRPr="00061A62" w:rsidRDefault="00061A62" w:rsidP="00061A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="007105B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</w:t>
      </w:r>
      <w:r w:rsidR="00710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 лет. Комплектуется учреждение на основании направлени</w:t>
      </w:r>
      <w:r w:rsidR="00E24E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6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комплектованию дошкольных образовательных учреждений.</w:t>
      </w:r>
    </w:p>
    <w:p w:rsidR="00061A62" w:rsidRDefault="00061A62" w:rsidP="00061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9C5">
        <w:rPr>
          <w:rFonts w:ascii="Times New Roman" w:hAnsi="Times New Roman" w:cs="Times New Roman"/>
          <w:sz w:val="28"/>
          <w:szCs w:val="28"/>
        </w:rPr>
        <w:t>Юридический и фактический  адрес</w:t>
      </w:r>
      <w:r w:rsidR="007105B8">
        <w:rPr>
          <w:rFonts w:ascii="Times New Roman" w:hAnsi="Times New Roman" w:cs="Times New Roman"/>
          <w:sz w:val="28"/>
          <w:szCs w:val="28"/>
        </w:rPr>
        <w:t xml:space="preserve">: ул. </w:t>
      </w:r>
      <w:proofErr w:type="gramStart"/>
      <w:r w:rsidR="007105B8">
        <w:rPr>
          <w:rFonts w:ascii="Times New Roman" w:hAnsi="Times New Roman" w:cs="Times New Roman"/>
          <w:sz w:val="28"/>
          <w:szCs w:val="28"/>
        </w:rPr>
        <w:t>Тимуровская</w:t>
      </w:r>
      <w:proofErr w:type="gramEnd"/>
      <w:r w:rsidR="007105B8">
        <w:rPr>
          <w:rFonts w:ascii="Times New Roman" w:hAnsi="Times New Roman" w:cs="Times New Roman"/>
          <w:sz w:val="28"/>
          <w:szCs w:val="28"/>
        </w:rPr>
        <w:t>, д.12</w:t>
      </w:r>
      <w:r w:rsidRPr="00CF69C5">
        <w:rPr>
          <w:rFonts w:ascii="Times New Roman" w:hAnsi="Times New Roman" w:cs="Times New Roman"/>
          <w:sz w:val="28"/>
          <w:szCs w:val="28"/>
        </w:rPr>
        <w:t>, корп. 2.</w:t>
      </w:r>
    </w:p>
    <w:p w:rsidR="00DD40AA" w:rsidRPr="00CF69C5" w:rsidRDefault="007105B8" w:rsidP="00061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(812) 558-79-77</w:t>
      </w:r>
      <w:r w:rsidR="00DD40AA" w:rsidRPr="00CF69C5">
        <w:rPr>
          <w:rFonts w:ascii="Times New Roman" w:hAnsi="Times New Roman" w:cs="Times New Roman"/>
          <w:sz w:val="28"/>
          <w:szCs w:val="28"/>
        </w:rPr>
        <w:t>; факс (812)</w:t>
      </w:r>
      <w:r>
        <w:rPr>
          <w:rFonts w:ascii="Times New Roman" w:hAnsi="Times New Roman" w:cs="Times New Roman"/>
          <w:sz w:val="28"/>
          <w:szCs w:val="28"/>
        </w:rPr>
        <w:t>558-99-22</w:t>
      </w:r>
      <w:r w:rsidR="00DD40AA" w:rsidRPr="00CF69C5">
        <w:rPr>
          <w:rFonts w:ascii="Times New Roman" w:hAnsi="Times New Roman" w:cs="Times New Roman"/>
          <w:sz w:val="28"/>
          <w:szCs w:val="28"/>
        </w:rPr>
        <w:t>.</w:t>
      </w:r>
    </w:p>
    <w:p w:rsidR="00DD40AA" w:rsidRPr="00B973A3" w:rsidRDefault="00DD40AA" w:rsidP="00061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9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73A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F69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73A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7105B8" w:rsidRPr="006F2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7105B8" w:rsidRPr="00B973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95</w:t>
        </w:r>
        <w:r w:rsidR="007105B8" w:rsidRPr="006F2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7105B8" w:rsidRPr="00B973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7105B8" w:rsidRPr="006F2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105B8" w:rsidRPr="00B973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105B8" w:rsidRPr="006F2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40AA" w:rsidRPr="00B973A3" w:rsidRDefault="00DD40AA" w:rsidP="00061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9C5">
        <w:rPr>
          <w:rFonts w:ascii="Times New Roman" w:hAnsi="Times New Roman" w:cs="Times New Roman"/>
          <w:sz w:val="28"/>
          <w:szCs w:val="28"/>
        </w:rPr>
        <w:t>Интернет</w:t>
      </w:r>
      <w:r w:rsidRPr="00B97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69C5">
        <w:rPr>
          <w:rFonts w:ascii="Times New Roman" w:hAnsi="Times New Roman" w:cs="Times New Roman"/>
          <w:sz w:val="28"/>
          <w:szCs w:val="28"/>
        </w:rPr>
        <w:t>сайт</w:t>
      </w:r>
      <w:r w:rsidRPr="00B973A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105B8" w:rsidRPr="007105B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105B8" w:rsidRPr="00B973A3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7105B8" w:rsidRPr="007105B8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="007105B8" w:rsidRPr="00B973A3">
        <w:rPr>
          <w:rFonts w:ascii="Times New Roman" w:hAnsi="Times New Roman" w:cs="Times New Roman"/>
          <w:sz w:val="28"/>
          <w:szCs w:val="28"/>
          <w:lang w:val="en-US"/>
        </w:rPr>
        <w:t>95</w:t>
      </w:r>
      <w:r w:rsidR="007105B8" w:rsidRPr="007105B8"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="00343F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105B8" w:rsidRPr="007105B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F2263" w:rsidRDefault="00DD40AA" w:rsidP="00061A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69C5">
        <w:rPr>
          <w:rFonts w:ascii="Times New Roman" w:hAnsi="Times New Roman" w:cs="Times New Roman"/>
          <w:bCs/>
          <w:sz w:val="28"/>
          <w:szCs w:val="28"/>
        </w:rPr>
        <w:t>Режим работы</w:t>
      </w:r>
      <w:r w:rsidRPr="00CF69C5">
        <w:rPr>
          <w:rFonts w:ascii="Times New Roman" w:hAnsi="Times New Roman" w:cs="Times New Roman"/>
          <w:sz w:val="28"/>
          <w:szCs w:val="28"/>
        </w:rPr>
        <w:t xml:space="preserve">:   </w:t>
      </w:r>
      <w:r w:rsidRPr="00DD40AA">
        <w:rPr>
          <w:rFonts w:ascii="Times New Roman" w:hAnsi="Times New Roman" w:cs="Times New Roman"/>
          <w:sz w:val="28"/>
          <w:szCs w:val="28"/>
        </w:rPr>
        <w:t xml:space="preserve">с понедельника по пятницу с 7.00 до 19.00.  </w:t>
      </w:r>
    </w:p>
    <w:p w:rsidR="00AE35F9" w:rsidRDefault="00DD40AA" w:rsidP="00061A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 и праздничные дни, установленные законодательством Российской Федерации. </w:t>
      </w:r>
    </w:p>
    <w:p w:rsidR="00DD40AA" w:rsidRPr="00DD40AA" w:rsidRDefault="00DD40AA" w:rsidP="00AE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118" w:rsidRPr="00CF69C5" w:rsidRDefault="000C537D" w:rsidP="000C537D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1.2.</w:t>
      </w:r>
      <w:r w:rsidR="00DD40AA" w:rsidRPr="00AE35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Организационно-правовое обеспечение</w:t>
      </w:r>
    </w:p>
    <w:p w:rsidR="00FF2263" w:rsidRDefault="00FF2263" w:rsidP="00CF69C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F2263" w:rsidRPr="00FF2263" w:rsidRDefault="00FF2263" w:rsidP="00FF2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Образовательного учреждения: </w:t>
      </w:r>
      <w:r w:rsidRPr="00FF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Государственное бюджетное дошкольное образовател</w:t>
      </w:r>
      <w:r w:rsidR="0071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 учреждение детский сад № 95  компенсирующего</w:t>
      </w:r>
      <w:r w:rsidRPr="00FF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Калининского района Санкт-Петербурга.</w:t>
      </w:r>
    </w:p>
    <w:p w:rsidR="00FF2263" w:rsidRPr="00FF2263" w:rsidRDefault="00FF2263" w:rsidP="00FF2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Образовательного учреждения:  </w:t>
      </w:r>
      <w:r w:rsidR="0071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ГБДОУ детский сад № 95</w:t>
      </w:r>
      <w:r w:rsidRPr="00FF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 Санкт-Петербурга.</w:t>
      </w:r>
    </w:p>
    <w:p w:rsidR="00FF2263" w:rsidRPr="00FF2263" w:rsidRDefault="003D5592" w:rsidP="00FF2263">
      <w:pPr>
        <w:tabs>
          <w:tab w:val="left" w:pos="6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F2263" w:rsidRPr="00FF2263">
        <w:rPr>
          <w:rFonts w:ascii="Times New Roman" w:eastAsia="Calibri" w:hAnsi="Times New Roman" w:cs="Times New Roman"/>
          <w:sz w:val="28"/>
          <w:szCs w:val="28"/>
          <w:lang w:eastAsia="ru-RU"/>
        </w:rPr>
        <w:t>Функции и полномочия учредителя Образовательного учреждения от имени субъекта Российской Федерации – города федерального значения – Санкт-Петербурга осуществляют исполнительные органы государственной власти Санкт-Петербурга - Комитет по образованию и администрация  Калин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инского района Санкт-Петербурга.</w:t>
      </w:r>
    </w:p>
    <w:p w:rsidR="00FF2263" w:rsidRPr="00FF2263" w:rsidRDefault="00FF2263" w:rsidP="00FF22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263">
        <w:rPr>
          <w:rFonts w:ascii="Times New Roman" w:eastAsia="Calibri" w:hAnsi="Times New Roman" w:cs="Times New Roman"/>
          <w:sz w:val="28"/>
          <w:szCs w:val="28"/>
          <w:lang w:eastAsia="ru-RU"/>
        </w:rPr>
        <w:t>Место нахождения Комитета: 190000, Санкт-Петербург, пер. Антоненко, дом 8, литер А.</w:t>
      </w:r>
    </w:p>
    <w:p w:rsidR="00FF2263" w:rsidRPr="00FF2263" w:rsidRDefault="00FF2263" w:rsidP="00FF226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2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Место нахождения Администрации района: 195009,Санкт-Петербург, Арсенальная набережная, дом 13/1.</w:t>
      </w:r>
    </w:p>
    <w:p w:rsidR="00FF2263" w:rsidRPr="00FF2263" w:rsidRDefault="00FF2263" w:rsidP="00FF22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263">
        <w:rPr>
          <w:rFonts w:ascii="Times New Roman" w:hAnsi="Times New Roman" w:cs="Times New Roman"/>
          <w:sz w:val="28"/>
          <w:szCs w:val="28"/>
        </w:rPr>
        <w:t>Образовательное учреждение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FF2263">
        <w:rPr>
          <w:rFonts w:ascii="Times New Roman" w:hAnsi="Times New Roman" w:cs="Times New Roman"/>
          <w:sz w:val="28"/>
          <w:szCs w:val="28"/>
        </w:rPr>
        <w:t xml:space="preserve">и Санкт-Петербурга, решениями вышестоящих органов, осуществляющих управление в области образования, </w:t>
      </w:r>
      <w:r>
        <w:rPr>
          <w:rFonts w:ascii="Times New Roman" w:hAnsi="Times New Roman" w:cs="Times New Roman"/>
          <w:sz w:val="28"/>
          <w:szCs w:val="28"/>
        </w:rPr>
        <w:t>Уставом, локальными актами учреждения.</w:t>
      </w:r>
    </w:p>
    <w:p w:rsidR="00AE35F9" w:rsidRDefault="007105B8" w:rsidP="00FF22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 95</w:t>
      </w:r>
      <w:r w:rsidR="00AE35F9" w:rsidRPr="00AE35F9">
        <w:rPr>
          <w:rFonts w:ascii="Times New Roman" w:hAnsi="Times New Roman" w:cs="Times New Roman"/>
          <w:sz w:val="28"/>
          <w:szCs w:val="28"/>
        </w:rPr>
        <w:t xml:space="preserve"> имеет бессрочную лицензию </w:t>
      </w:r>
      <w:r w:rsidR="00061A62">
        <w:rPr>
          <w:rFonts w:ascii="Times New Roman" w:hAnsi="Times New Roman" w:cs="Times New Roman"/>
          <w:sz w:val="28"/>
          <w:szCs w:val="28"/>
        </w:rPr>
        <w:t xml:space="preserve">№ </w:t>
      </w:r>
      <w:r w:rsidR="00B973A3">
        <w:rPr>
          <w:rFonts w:ascii="Times New Roman" w:hAnsi="Times New Roman" w:cs="Times New Roman"/>
          <w:sz w:val="28"/>
          <w:szCs w:val="28"/>
        </w:rPr>
        <w:t>2649</w:t>
      </w:r>
      <w:r w:rsidR="00061A62">
        <w:rPr>
          <w:rFonts w:ascii="Times New Roman" w:hAnsi="Times New Roman" w:cs="Times New Roman"/>
          <w:sz w:val="28"/>
          <w:szCs w:val="28"/>
        </w:rPr>
        <w:t xml:space="preserve"> от </w:t>
      </w:r>
      <w:r w:rsidR="00B973A3">
        <w:rPr>
          <w:rFonts w:ascii="Times New Roman" w:hAnsi="Times New Roman" w:cs="Times New Roman"/>
          <w:sz w:val="28"/>
          <w:szCs w:val="28"/>
        </w:rPr>
        <w:t xml:space="preserve">18.01.2017 </w:t>
      </w:r>
      <w:r w:rsidR="00AE35F9" w:rsidRPr="00AE35F9">
        <w:rPr>
          <w:rFonts w:ascii="Times New Roman" w:hAnsi="Times New Roman" w:cs="Times New Roman"/>
          <w:sz w:val="28"/>
          <w:szCs w:val="28"/>
        </w:rPr>
        <w:t>года</w:t>
      </w:r>
      <w:r w:rsidR="00061A62">
        <w:rPr>
          <w:rFonts w:ascii="Times New Roman" w:hAnsi="Times New Roman" w:cs="Times New Roman"/>
          <w:sz w:val="28"/>
          <w:szCs w:val="28"/>
        </w:rPr>
        <w:t xml:space="preserve"> на право оказывать образовательные услуги по реализации образовательных программ дошкольного образования (Приложение № 1 к лицензии № </w:t>
      </w:r>
      <w:r>
        <w:rPr>
          <w:rFonts w:ascii="Times New Roman" w:hAnsi="Times New Roman" w:cs="Times New Roman"/>
          <w:sz w:val="28"/>
          <w:szCs w:val="28"/>
        </w:rPr>
        <w:t>2063</w:t>
      </w:r>
      <w:r w:rsidR="00061A62">
        <w:rPr>
          <w:rFonts w:ascii="Times New Roman" w:hAnsi="Times New Roman" w:cs="Times New Roman"/>
          <w:sz w:val="28"/>
          <w:szCs w:val="28"/>
        </w:rPr>
        <w:t xml:space="preserve"> от</w:t>
      </w:r>
      <w:r w:rsidR="00411FE3">
        <w:rPr>
          <w:rFonts w:ascii="Times New Roman" w:hAnsi="Times New Roman" w:cs="Times New Roman"/>
          <w:sz w:val="28"/>
          <w:szCs w:val="28"/>
        </w:rPr>
        <w:t xml:space="preserve"> </w:t>
      </w:r>
      <w:r w:rsidR="00B973A3">
        <w:rPr>
          <w:rFonts w:ascii="Times New Roman" w:hAnsi="Times New Roman" w:cs="Times New Roman"/>
          <w:sz w:val="28"/>
          <w:szCs w:val="28"/>
        </w:rPr>
        <w:t>18.10.2017</w:t>
      </w:r>
      <w:r w:rsidR="00061A6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BF9" w:rsidRPr="00332BF9" w:rsidRDefault="00332BF9" w:rsidP="0033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BF9">
        <w:rPr>
          <w:rFonts w:ascii="Times New Roman" w:eastAsia="Times New Roman" w:hAnsi="Times New Roman" w:cs="Times New Roman"/>
          <w:sz w:val="28"/>
          <w:szCs w:val="28"/>
        </w:rPr>
        <w:t>Государственный статус Учреждения подтверждается следующими документами:</w:t>
      </w:r>
    </w:p>
    <w:p w:rsidR="00EA441A" w:rsidRPr="009225BE" w:rsidRDefault="00332BF9" w:rsidP="00AE35F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33C88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государст</w:t>
      </w:r>
      <w:r w:rsidR="009225BE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права 78-АВ</w:t>
      </w:r>
      <w:r w:rsidR="00D33C88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225BE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710757</w:t>
      </w:r>
      <w:r w:rsidR="00D33C88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225BE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14.04.2007 </w:t>
      </w:r>
      <w:r w:rsidR="00D33C88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на </w:t>
      </w:r>
      <w:r w:rsidR="00EA441A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</w:t>
      </w:r>
      <w:r w:rsidR="00D33C88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</w:t>
      </w:r>
      <w:r w:rsidR="00EA441A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(бессрочного) пользования земельным участком;</w:t>
      </w:r>
    </w:p>
    <w:p w:rsidR="00AE35F9" w:rsidRPr="009225BE" w:rsidRDefault="00EA441A" w:rsidP="00AE35F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33C88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государственной регистрации права 78-</w:t>
      </w:r>
      <w:r w:rsidR="009225BE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</w:t>
      </w:r>
      <w:r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225BE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798500</w:t>
      </w:r>
      <w:r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225BE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27.07.2007 </w:t>
      </w:r>
      <w:r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на право оперативного управления зданием;</w:t>
      </w:r>
    </w:p>
    <w:p w:rsidR="00D41AED" w:rsidRPr="009225BE" w:rsidRDefault="00D41AED" w:rsidP="00AE35F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-Свидетельство о внесении записи в Единый государственный </w:t>
      </w:r>
      <w:r w:rsidR="00B97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юридических лиц 78 № 0</w:t>
      </w:r>
      <w:r w:rsidR="00B973A3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97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076757 </w:t>
      </w:r>
      <w:r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1AED" w:rsidRPr="009225BE" w:rsidRDefault="00D41AED" w:rsidP="00AE35F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 78 № 00</w:t>
      </w:r>
      <w:r w:rsidR="009225BE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8285738</w:t>
      </w:r>
      <w:r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1AED" w:rsidRPr="009225BE" w:rsidRDefault="00D41AED" w:rsidP="00AE35F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</w:t>
      </w:r>
      <w:r w:rsidR="003D5592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зарегистрированный в Межрайонной ИФНС России </w:t>
      </w:r>
      <w:r w:rsidR="0041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 по Санкт-Петербургу 08.10</w:t>
      </w:r>
      <w:r w:rsidR="003D5592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1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6E5161" w:rsidRPr="00D33C88" w:rsidRDefault="006E5161" w:rsidP="00E24EB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40AA" w:rsidRPr="006E5161" w:rsidRDefault="000C537D" w:rsidP="000C537D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1.3.</w:t>
      </w:r>
      <w:r w:rsidR="00DD40AA" w:rsidRPr="006E51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Структура управления деятельностью образовательной организации</w:t>
      </w:r>
    </w:p>
    <w:p w:rsidR="006E5161" w:rsidRPr="006E5161" w:rsidRDefault="006E5161" w:rsidP="006E5161">
      <w:pPr>
        <w:pStyle w:val="a3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6E5161" w:rsidRPr="006E5161" w:rsidRDefault="006E5161" w:rsidP="006E5161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6E5161">
        <w:rPr>
          <w:rFonts w:ascii="Times New Roman" w:hAnsi="Times New Roman"/>
          <w:sz w:val="28"/>
          <w:szCs w:val="28"/>
        </w:rPr>
        <w:t>Управление ГБДОУ осуществляется в соответствии с законом «Об образовании в РФ» и  Устава</w:t>
      </w:r>
      <w:r w:rsidRPr="006E51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основе принципов единоначалия и самоуправления.</w:t>
      </w:r>
    </w:p>
    <w:p w:rsidR="006E5161" w:rsidRPr="006E5161" w:rsidRDefault="006E5161" w:rsidP="006E5161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161">
        <w:rPr>
          <w:rFonts w:ascii="Times New Roman" w:hAnsi="Times New Roman"/>
          <w:sz w:val="28"/>
          <w:szCs w:val="28"/>
        </w:rPr>
        <w:t>Непосредственное управление деятельностью ГБДОУ осуществляет заведующий</w:t>
      </w:r>
      <w:r w:rsidR="00022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3F5">
        <w:rPr>
          <w:rFonts w:ascii="Times New Roman" w:hAnsi="Times New Roman"/>
          <w:sz w:val="28"/>
          <w:szCs w:val="28"/>
        </w:rPr>
        <w:t>Давтян</w:t>
      </w:r>
      <w:proofErr w:type="spellEnd"/>
      <w:r w:rsidR="000223F5">
        <w:rPr>
          <w:rFonts w:ascii="Times New Roman" w:hAnsi="Times New Roman"/>
          <w:sz w:val="28"/>
          <w:szCs w:val="28"/>
        </w:rPr>
        <w:t xml:space="preserve"> Елена Юрьевна</w:t>
      </w:r>
      <w:r w:rsidRPr="006E5161">
        <w:rPr>
          <w:rFonts w:ascii="Times New Roman" w:hAnsi="Times New Roman"/>
          <w:sz w:val="28"/>
          <w:szCs w:val="28"/>
        </w:rPr>
        <w:t xml:space="preserve">, образование высшее педагогическое, переподготовка по программе </w:t>
      </w:r>
      <w:r>
        <w:rPr>
          <w:rFonts w:ascii="Times New Roman" w:hAnsi="Times New Roman"/>
          <w:sz w:val="28"/>
          <w:szCs w:val="28"/>
        </w:rPr>
        <w:t>«У</w:t>
      </w:r>
      <w:r w:rsidRPr="006E5161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Pr="006E5161">
        <w:rPr>
          <w:rFonts w:ascii="Times New Roman" w:hAnsi="Times New Roman"/>
          <w:sz w:val="28"/>
          <w:szCs w:val="28"/>
        </w:rPr>
        <w:t xml:space="preserve"> образованием</w:t>
      </w:r>
      <w:r>
        <w:rPr>
          <w:rFonts w:ascii="Times New Roman" w:hAnsi="Times New Roman"/>
          <w:sz w:val="28"/>
          <w:szCs w:val="28"/>
        </w:rPr>
        <w:t>»</w:t>
      </w:r>
      <w:r w:rsidRPr="006E5161">
        <w:rPr>
          <w:rFonts w:ascii="Times New Roman" w:hAnsi="Times New Roman"/>
          <w:sz w:val="28"/>
          <w:szCs w:val="28"/>
        </w:rPr>
        <w:t>, стаж педагогической работы –</w:t>
      </w:r>
      <w:r w:rsidR="00D51872">
        <w:rPr>
          <w:rFonts w:ascii="Times New Roman" w:hAnsi="Times New Roman"/>
          <w:sz w:val="28"/>
          <w:szCs w:val="28"/>
        </w:rPr>
        <w:t>29 лет, в данной должности – 9</w:t>
      </w:r>
      <w:r w:rsidRPr="006E5161">
        <w:rPr>
          <w:rFonts w:ascii="Times New Roman" w:hAnsi="Times New Roman"/>
          <w:sz w:val="28"/>
          <w:szCs w:val="28"/>
        </w:rPr>
        <w:t xml:space="preserve"> лет. Заведующий </w:t>
      </w:r>
      <w:r w:rsidRPr="006E51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E24EBA" w:rsidRDefault="00E24EBA" w:rsidP="006E516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Часы приема заведующего: понедельник 10.00-12.00</w:t>
      </w:r>
      <w:r w:rsidR="00B97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среда</w:t>
      </w:r>
      <w:r w:rsidRPr="00E24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16.00-18.00</w:t>
      </w:r>
    </w:p>
    <w:p w:rsidR="003D5592" w:rsidRPr="00E24EBA" w:rsidRDefault="00E24EBA" w:rsidP="00E24EBA">
      <w:pPr>
        <w:tabs>
          <w:tab w:val="left" w:pos="900"/>
        </w:tabs>
        <w:spacing w:after="0" w:line="240" w:lineRule="auto"/>
        <w:ind w:firstLine="540"/>
        <w:jc w:val="both"/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</w:pPr>
      <w:r w:rsidRPr="00E24EBA">
        <w:rPr>
          <w:rFonts w:ascii="Times New Roman" w:eastAsia="Calibri" w:hAnsi="Times New Roman" w:cs="Times New Roman"/>
          <w:sz w:val="28"/>
          <w:szCs w:val="28"/>
          <w:lang w:eastAsia="ru-RU"/>
        </w:rPr>
        <w:t>Коллегиальными органами управления Образовательным учреждением являются: Общее собрание работников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24EBA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совет Образовательного учреждения. Коллегиальные органы управления Образовательного учреждения создаются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24EBA">
        <w:rPr>
          <w:rFonts w:ascii="Times New Roman" w:eastAsia="Calibri" w:hAnsi="Times New Roman" w:cs="Times New Roman"/>
          <w:sz w:val="28"/>
          <w:szCs w:val="28"/>
          <w:lang w:eastAsia="ru-RU"/>
        </w:rPr>
        <w:t>и действуют в соответствии с Уставом и положениями об этих органах, утвержденными Образовательным учреждением.</w:t>
      </w:r>
    </w:p>
    <w:p w:rsidR="003D5592" w:rsidRPr="00E24EBA" w:rsidRDefault="003D5592" w:rsidP="003D5592">
      <w:pPr>
        <w:pStyle w:val="a3"/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9225BE" w:rsidRDefault="009225BE" w:rsidP="000C537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225BE" w:rsidRDefault="009225BE" w:rsidP="000C537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D40AA" w:rsidRPr="00E24EBA" w:rsidRDefault="000C537D" w:rsidP="000C537D">
      <w:pPr>
        <w:pStyle w:val="a3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1.4.</w:t>
      </w:r>
      <w:r w:rsidR="00DD40AA" w:rsidRPr="00E24E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Право владения, материально-техническая база образовательной организации</w:t>
      </w:r>
    </w:p>
    <w:p w:rsidR="00E24EBA" w:rsidRDefault="00E24EBA" w:rsidP="00E24EBA">
      <w:pPr>
        <w:pStyle w:val="a3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1A4D95" w:rsidRPr="000223F5" w:rsidRDefault="001A4D95" w:rsidP="001A4D95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B5B7B" w:rsidRPr="00EB5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лощадь территории ГБДОУ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02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10 489 кв.м.</w:t>
      </w:r>
    </w:p>
    <w:p w:rsidR="001A4D95" w:rsidRPr="001A4D95" w:rsidRDefault="001A4D95" w:rsidP="001A4D95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Здание отдельностоящее, двухэтажное,  площадью -1856,1 кв.м.</w:t>
      </w:r>
    </w:p>
    <w:p w:rsidR="00E24EBA" w:rsidRPr="00E24EBA" w:rsidRDefault="00EB5B7B" w:rsidP="00EB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4EBA" w:rsidRPr="00E24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24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-пространственная</w:t>
      </w:r>
      <w:r w:rsidR="00E24EBA" w:rsidRPr="00E2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ГБДОУ соответствует санитарно-гигиеническим требованиям и обеспечивает развитие детей по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 образовательным областям. Развивающая </w:t>
      </w:r>
      <w:r w:rsidR="00E24EBA" w:rsidRPr="00E2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ГБДОУ оборудована с учетом возрастных особенностей детей. </w:t>
      </w:r>
    </w:p>
    <w:p w:rsidR="00E24EBA" w:rsidRPr="00E24EBA" w:rsidRDefault="00E24EBA" w:rsidP="00EB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Групповые помещения включают в себя: игровую, приемную, моечную и туалетную комнату, а  группы для детей раннего возраста дополнительно имеют спальные комнаты.</w:t>
      </w:r>
    </w:p>
    <w:p w:rsidR="00E24EBA" w:rsidRPr="00E24EBA" w:rsidRDefault="00E24EBA" w:rsidP="00EB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 территории имеется оборудованная спортивная площадка и прогулочные площадки для    игр  и  отдыха  детей.                 </w:t>
      </w:r>
    </w:p>
    <w:p w:rsidR="00E24EBA" w:rsidRPr="00E24EBA" w:rsidRDefault="00E24EBA" w:rsidP="00E2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Медицинский блок включает в себя:  </w:t>
      </w:r>
      <w:r w:rsid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медицинский,</w:t>
      </w:r>
      <w:r w:rsidRPr="00E2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процедурный </w:t>
      </w:r>
      <w:r w:rsidR="003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ортоптический </w:t>
      </w:r>
      <w:r w:rsidRPr="00E24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EB5B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4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EBA" w:rsidRPr="00E24EBA" w:rsidRDefault="00E24EBA" w:rsidP="00E2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</w:t>
      </w:r>
      <w:r w:rsidR="0002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образовательной деятельности </w:t>
      </w:r>
      <w:r w:rsidRPr="00E24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имеются:  игровая комната,</w:t>
      </w:r>
      <w:r w:rsidR="0002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кабинеты специалистов,</w:t>
      </w:r>
      <w:r w:rsidRPr="00E2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физкультурный и музыкальный залы.</w:t>
      </w:r>
    </w:p>
    <w:p w:rsidR="00E24EBA" w:rsidRPr="00E24EBA" w:rsidRDefault="00E24EBA" w:rsidP="00EB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Сопутствующие помещения: пищеблок, прачечная. </w:t>
      </w:r>
    </w:p>
    <w:p w:rsidR="00EB5B7B" w:rsidRDefault="00E24EBA" w:rsidP="00EB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Служебно-бытовые помещения: кабинет заведующего, мето</w:t>
      </w:r>
      <w:r w:rsidR="00EB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дический кабинет</w:t>
      </w:r>
      <w:r w:rsidR="0002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кабине врача </w:t>
      </w:r>
      <w:proofErr w:type="spellStart"/>
      <w:r w:rsidR="0002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ортоптиста</w:t>
      </w:r>
      <w:proofErr w:type="spellEnd"/>
      <w:r w:rsidR="0002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EBA" w:rsidRPr="00E24EBA" w:rsidRDefault="00E24EBA" w:rsidP="00EB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ГБДОУ имеется достаточная материально-техническая база, позволяющая учреждению обеспечивать высокий  уровень организации воспитательно</w:t>
      </w:r>
      <w:r w:rsidR="001A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 </w:t>
      </w:r>
      <w:r w:rsidRPr="00E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</w:t>
      </w:r>
      <w:r w:rsidR="001A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Pr="00E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современными требованиями </w:t>
      </w:r>
      <w:r w:rsidR="00EB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r w:rsidR="00EB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E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</w:t>
      </w:r>
      <w:r w:rsidR="00EB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24EBA" w:rsidRPr="00E24EBA" w:rsidRDefault="00E24EBA" w:rsidP="00E24EB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24EBA" w:rsidRPr="00E24EBA" w:rsidRDefault="00E24EBA" w:rsidP="00E24EBA">
      <w:pPr>
        <w:pStyle w:val="a3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DD40AA" w:rsidRDefault="006F335F" w:rsidP="000C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C53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1.5.</w:t>
      </w:r>
      <w:r w:rsidR="000C53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DD40AA" w:rsidRPr="000C53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Анализ контингента воспитанников</w:t>
      </w:r>
    </w:p>
    <w:p w:rsidR="0097042C" w:rsidRDefault="0097042C" w:rsidP="0072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44AE7" w:rsidRDefault="00725190" w:rsidP="00725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ГБДОУ созданы равные возможности доступа к образовани</w:t>
      </w:r>
      <w:r w:rsidR="006B469E">
        <w:rPr>
          <w:rFonts w:ascii="Times New Roman" w:hAnsi="Times New Roman" w:cs="Times New Roman"/>
          <w:sz w:val="28"/>
          <w:szCs w:val="28"/>
        </w:rPr>
        <w:t>ю для различных категорий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69E" w:rsidRPr="0097042C">
        <w:rPr>
          <w:rFonts w:ascii="Times New Roman" w:hAnsi="Times New Roman" w:cs="Times New Roman"/>
          <w:sz w:val="28"/>
          <w:szCs w:val="28"/>
        </w:rPr>
        <w:t>с учетом разнообразия особых образовательных потребностей</w:t>
      </w:r>
      <w:r w:rsidR="006B469E">
        <w:rPr>
          <w:rFonts w:ascii="Times New Roman" w:hAnsi="Times New Roman" w:cs="Times New Roman"/>
          <w:sz w:val="28"/>
          <w:szCs w:val="28"/>
        </w:rPr>
        <w:t xml:space="preserve"> и индивидуальных возможностей.  </w:t>
      </w:r>
    </w:p>
    <w:p w:rsidR="00C44AE7" w:rsidRDefault="00725190" w:rsidP="00725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посещают </w:t>
      </w:r>
      <w:r w:rsidR="00B973A3">
        <w:rPr>
          <w:rFonts w:ascii="Times New Roman" w:hAnsi="Times New Roman" w:cs="Times New Roman"/>
          <w:sz w:val="28"/>
          <w:szCs w:val="28"/>
        </w:rPr>
        <w:t>15</w:t>
      </w:r>
      <w:r w:rsidR="000223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223F5">
        <w:rPr>
          <w:rFonts w:ascii="Times New Roman" w:hAnsi="Times New Roman" w:cs="Times New Roman"/>
          <w:sz w:val="28"/>
          <w:szCs w:val="28"/>
        </w:rPr>
        <w:t>с 2</w:t>
      </w:r>
      <w:r w:rsidR="006B469E">
        <w:rPr>
          <w:rFonts w:ascii="Times New Roman" w:hAnsi="Times New Roman" w:cs="Times New Roman"/>
          <w:sz w:val="28"/>
          <w:szCs w:val="28"/>
        </w:rPr>
        <w:t xml:space="preserve"> до 7 лет. </w:t>
      </w:r>
    </w:p>
    <w:p w:rsidR="00C44AE7" w:rsidRDefault="006B469E" w:rsidP="00725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раннего возраста (с </w:t>
      </w:r>
      <w:r w:rsidR="000223F5">
        <w:rPr>
          <w:rFonts w:ascii="Times New Roman" w:hAnsi="Times New Roman" w:cs="Times New Roman"/>
          <w:sz w:val="28"/>
          <w:szCs w:val="28"/>
        </w:rPr>
        <w:t xml:space="preserve">2 </w:t>
      </w:r>
      <w:r w:rsidR="00E06216">
        <w:rPr>
          <w:rFonts w:ascii="Times New Roman" w:hAnsi="Times New Roman" w:cs="Times New Roman"/>
          <w:sz w:val="28"/>
          <w:szCs w:val="28"/>
        </w:rPr>
        <w:t>до 3 лет) -11</w:t>
      </w:r>
      <w:r w:rsidR="00725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5190">
        <w:rPr>
          <w:rFonts w:ascii="Times New Roman" w:hAnsi="Times New Roman" w:cs="Times New Roman"/>
          <w:sz w:val="28"/>
          <w:szCs w:val="28"/>
        </w:rPr>
        <w:t>из них девоч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725190">
        <w:rPr>
          <w:rFonts w:ascii="Times New Roman" w:hAnsi="Times New Roman" w:cs="Times New Roman"/>
          <w:sz w:val="28"/>
          <w:szCs w:val="28"/>
        </w:rPr>
        <w:t xml:space="preserve"> -</w:t>
      </w:r>
      <w:r w:rsidR="0059448E">
        <w:rPr>
          <w:rFonts w:ascii="Times New Roman" w:hAnsi="Times New Roman" w:cs="Times New Roman"/>
          <w:sz w:val="28"/>
          <w:szCs w:val="28"/>
        </w:rPr>
        <w:t>4</w:t>
      </w:r>
      <w:r w:rsidR="00725190">
        <w:rPr>
          <w:rFonts w:ascii="Times New Roman" w:hAnsi="Times New Roman" w:cs="Times New Roman"/>
          <w:sz w:val="28"/>
          <w:szCs w:val="28"/>
        </w:rPr>
        <w:t xml:space="preserve">  </w:t>
      </w:r>
      <w:r w:rsidR="0059448E">
        <w:rPr>
          <w:rFonts w:ascii="Times New Roman" w:hAnsi="Times New Roman" w:cs="Times New Roman"/>
          <w:sz w:val="28"/>
          <w:szCs w:val="28"/>
        </w:rPr>
        <w:t>, мальчиков –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E7" w:rsidRDefault="006B469E" w:rsidP="00725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 (с 3 до 7 лет) - 1</w:t>
      </w:r>
      <w:r w:rsidR="00B973A3">
        <w:rPr>
          <w:rFonts w:ascii="Times New Roman" w:hAnsi="Times New Roman" w:cs="Times New Roman"/>
          <w:sz w:val="28"/>
          <w:szCs w:val="28"/>
        </w:rPr>
        <w:t>3</w:t>
      </w:r>
      <w:r w:rsidR="00E06216">
        <w:rPr>
          <w:rFonts w:ascii="Times New Roman" w:hAnsi="Times New Roman" w:cs="Times New Roman"/>
          <w:sz w:val="28"/>
          <w:szCs w:val="28"/>
        </w:rPr>
        <w:t>9</w:t>
      </w:r>
      <w:r w:rsidR="00B301B4">
        <w:rPr>
          <w:rFonts w:ascii="Times New Roman" w:hAnsi="Times New Roman" w:cs="Times New Roman"/>
          <w:sz w:val="28"/>
          <w:szCs w:val="28"/>
        </w:rPr>
        <w:t xml:space="preserve"> , из </w:t>
      </w:r>
      <w:r w:rsidR="005C55C2">
        <w:rPr>
          <w:rFonts w:ascii="Times New Roman" w:hAnsi="Times New Roman" w:cs="Times New Roman"/>
          <w:sz w:val="28"/>
          <w:szCs w:val="28"/>
        </w:rPr>
        <w:t>них девочек - 71, мальчиков – 68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32C" w:rsidRDefault="006B469E" w:rsidP="007C23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имеют</w:t>
      </w:r>
      <w:r w:rsidR="0097042C" w:rsidRPr="0097042C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042C" w:rsidRPr="0097042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042C" w:rsidRPr="0097042C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042C" w:rsidRPr="009704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469E">
        <w:rPr>
          <w:rFonts w:ascii="Times New Roman" w:hAnsi="Times New Roman" w:cs="Times New Roman"/>
          <w:sz w:val="28"/>
          <w:szCs w:val="28"/>
        </w:rPr>
        <w:t xml:space="preserve"> –</w:t>
      </w:r>
      <w:r w:rsidR="007C232C">
        <w:rPr>
          <w:rFonts w:ascii="Times New Roman" w:hAnsi="Times New Roman" w:cs="Times New Roman"/>
          <w:sz w:val="28"/>
          <w:szCs w:val="28"/>
        </w:rPr>
        <w:t>10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5C2">
        <w:rPr>
          <w:rFonts w:ascii="Times New Roman" w:hAnsi="Times New Roman" w:cs="Times New Roman"/>
          <w:sz w:val="28"/>
          <w:szCs w:val="28"/>
        </w:rPr>
        <w:t xml:space="preserve">119 </w:t>
      </w:r>
      <w:r w:rsidR="007C232C">
        <w:rPr>
          <w:rFonts w:ascii="Times New Roman" w:hAnsi="Times New Roman" w:cs="Times New Roman"/>
          <w:sz w:val="28"/>
          <w:szCs w:val="28"/>
        </w:rPr>
        <w:t xml:space="preserve">детей,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C232C">
        <w:rPr>
          <w:rFonts w:ascii="Times New Roman" w:hAnsi="Times New Roman" w:cs="Times New Roman"/>
          <w:sz w:val="28"/>
          <w:szCs w:val="28"/>
        </w:rPr>
        <w:t xml:space="preserve"> – 10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</w:p>
    <w:p w:rsidR="0097042C" w:rsidRDefault="0097042C" w:rsidP="000C5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8E" w:rsidRDefault="0059448E" w:rsidP="000C5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8E" w:rsidRDefault="0059448E" w:rsidP="000C5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8E" w:rsidRDefault="0059448E" w:rsidP="000C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7042C" w:rsidRDefault="0097042C" w:rsidP="0097042C">
      <w:pPr>
        <w:pStyle w:val="a3"/>
        <w:shd w:val="clear" w:color="auto" w:fill="FFFFFF"/>
        <w:ind w:left="450"/>
        <w:rPr>
          <w:b/>
          <w:i/>
          <w:sz w:val="26"/>
          <w:szCs w:val="26"/>
        </w:rPr>
      </w:pPr>
    </w:p>
    <w:p w:rsidR="009225BE" w:rsidRPr="006A1493" w:rsidRDefault="009225BE" w:rsidP="0097042C">
      <w:pPr>
        <w:pStyle w:val="a3"/>
        <w:shd w:val="clear" w:color="auto" w:fill="FFFFFF"/>
        <w:ind w:left="450"/>
        <w:rPr>
          <w:b/>
          <w:i/>
          <w:sz w:val="26"/>
          <w:szCs w:val="26"/>
        </w:rPr>
      </w:pPr>
    </w:p>
    <w:p w:rsidR="000C537D" w:rsidRDefault="000C537D" w:rsidP="000C53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C53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Содержание образовательной деятельности</w:t>
      </w:r>
    </w:p>
    <w:p w:rsidR="00F62C18" w:rsidRDefault="00F62C18" w:rsidP="00F62C18">
      <w:pPr>
        <w:pStyle w:val="a3"/>
        <w:shd w:val="clear" w:color="auto" w:fill="FFFFFF"/>
        <w:spacing w:after="0" w:line="240" w:lineRule="auto"/>
        <w:ind w:left="58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C537D" w:rsidRDefault="000C537D" w:rsidP="000C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C53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Образовательная программа. Концепция развития образовательной организации</w:t>
      </w:r>
    </w:p>
    <w:p w:rsidR="00B254DD" w:rsidRPr="009225BE" w:rsidRDefault="005C55C2" w:rsidP="000C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254DD" w:rsidRPr="00B25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образовательная</w:t>
      </w:r>
      <w:r w:rsidR="00B25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 до</w:t>
      </w:r>
      <w:r w:rsidR="00403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адаптированная для детей с ОВЗ (для слабовидящих детей, детей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амблиопией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 косоглазием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="00594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3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ГБДОУ № 95 на период 20</w:t>
      </w:r>
      <w:r w:rsidR="00594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15-2020</w:t>
      </w:r>
      <w:r w:rsidR="00B25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0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25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25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при</w:t>
      </w:r>
      <w:r w:rsidR="00403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нята на </w:t>
      </w:r>
      <w:r w:rsidR="004033A2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</w:t>
      </w:r>
      <w:r w:rsidR="0059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дагогическом совете 28.08.2015 Протокол № 1</w:t>
      </w:r>
      <w:r w:rsidR="00B254DD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утверждена и введена приказом заведующего</w:t>
      </w:r>
      <w:r w:rsidR="0059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5BE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9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Т-34  от 28.08</w:t>
      </w:r>
      <w:r w:rsidR="00B254DD" w:rsidRP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.2015.</w:t>
      </w:r>
    </w:p>
    <w:p w:rsidR="00B254DD" w:rsidRPr="009225BE" w:rsidRDefault="004033A2" w:rsidP="00B25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Программа развития ГБДОУ № 95 на период 20</w:t>
      </w:r>
      <w:r w:rsidR="00B25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15-2019 уч.</w:t>
      </w:r>
      <w:r w:rsidR="00594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25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принята на Педагогическо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совете 19.02.2015.протокол № 3 </w:t>
      </w:r>
      <w:r w:rsidR="00B25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утверждена и введена приказом заведующего </w:t>
      </w:r>
      <w:r w:rsidR="0059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Т-7/2 от 20.02.20</w:t>
      </w:r>
      <w:r w:rsidR="0092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года</w:t>
      </w:r>
    </w:p>
    <w:p w:rsidR="00B254DD" w:rsidRPr="00BC6CB2" w:rsidRDefault="00B254DD" w:rsidP="00BC6CB2">
      <w:pPr>
        <w:shd w:val="clear" w:color="auto" w:fill="FFFFFF" w:themeFill="background1"/>
        <w:spacing w:before="120" w:after="120" w:line="240" w:lineRule="auto"/>
        <w:ind w:right="14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E3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Концепция развития образовательной организации заключается в </w:t>
      </w:r>
      <w:r w:rsidR="008E3505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8E3505" w:rsidRPr="008B22F8">
        <w:rPr>
          <w:rFonts w:ascii="Times New Roman" w:eastAsia="Times New Roman" w:hAnsi="Times New Roman" w:cs="Times New Roman"/>
          <w:bCs/>
          <w:iCs/>
          <w:sz w:val="28"/>
          <w:szCs w:val="28"/>
        </w:rPr>
        <w:t>овышени</w:t>
      </w:r>
      <w:r w:rsidR="008E3505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8E3505" w:rsidRPr="008B22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качества образования и воспитания в ДОУ</w:t>
      </w:r>
      <w:r w:rsidR="008E35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через совершенствование социокультурной развивающей среды</w:t>
      </w:r>
      <w:r w:rsidR="008E3505" w:rsidRPr="008B22F8">
        <w:rPr>
          <w:rFonts w:ascii="Times New Roman" w:eastAsia="Times New Roman" w:hAnsi="Times New Roman" w:cs="Times New Roman"/>
          <w:bCs/>
          <w:iCs/>
          <w:sz w:val="28"/>
          <w:szCs w:val="28"/>
        </w:rPr>
        <w:t>, внедрение современных педагогических технологий, в том числе информационно-коммуникационных.</w:t>
      </w:r>
      <w:r w:rsidR="008E35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E3505" w:rsidRPr="008B22F8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F62C18" w:rsidRDefault="00F62C18" w:rsidP="000C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C537D" w:rsidRDefault="000C537D" w:rsidP="000C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2.2.Учебный план. Принципы составления учебного плана</w:t>
      </w:r>
    </w:p>
    <w:p w:rsidR="004877C9" w:rsidRDefault="004877C9" w:rsidP="000C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877C9" w:rsidRPr="004877C9" w:rsidRDefault="004877C9" w:rsidP="0090612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87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487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 рабочи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487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487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разрабатываются с учетом ФГОС дошкольного образования, особенностей образовательного учреждения, региона, образовательных потребностей и возможностей воспитанников. В планах учитываются концептуальные положения примерных образовательных программ дошкольного образования. В основе работы при составлении планов  </w:t>
      </w:r>
      <w:r w:rsidR="00906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заложены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принцип</w:t>
      </w:r>
      <w:r w:rsidR="00906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личностно-развивающего</w:t>
      </w:r>
      <w:r w:rsidR="00906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гуманистического взаимодействия взрослого с ребенком</w:t>
      </w:r>
      <w:r w:rsidR="00906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87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87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культурно-исторический</w:t>
      </w:r>
      <w:proofErr w:type="gramEnd"/>
      <w:r w:rsidRPr="00487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системно-</w:t>
      </w:r>
      <w:r w:rsidRPr="00487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деятельностный подходы к развитию ребенка, являющиеся методологией ФГОС</w:t>
      </w:r>
      <w:r w:rsidRPr="00487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предполагают:</w:t>
      </w:r>
      <w:r w:rsidRPr="004877C9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4877C9" w:rsidRPr="004877C9" w:rsidRDefault="004877C9" w:rsidP="004877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ребёнком всех этапов детства (младенческого, раннего и дошкольного возраста), обогащение (амплификации) детского развития;</w:t>
      </w:r>
    </w:p>
    <w:p w:rsidR="004877C9" w:rsidRPr="004877C9" w:rsidRDefault="004877C9" w:rsidP="004877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индивидуализацию дошкольного образования </w:t>
      </w:r>
      <w:r w:rsidRPr="004877C9">
        <w:rPr>
          <w:rFonts w:ascii="Times New Roman" w:hAnsi="Times New Roman" w:cs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48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77C9" w:rsidRPr="004877C9" w:rsidRDefault="004877C9" w:rsidP="004877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877C9" w:rsidRPr="004877C9" w:rsidRDefault="004877C9" w:rsidP="004877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инициативы детей в различных видах деятельности;</w:t>
      </w:r>
    </w:p>
    <w:p w:rsidR="004877C9" w:rsidRPr="004877C9" w:rsidRDefault="004877C9" w:rsidP="004877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сотрудничество с семьей;</w:t>
      </w:r>
    </w:p>
    <w:p w:rsidR="004877C9" w:rsidRPr="004877C9" w:rsidRDefault="004877C9" w:rsidP="004877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4877C9" w:rsidRPr="004877C9" w:rsidRDefault="004877C9" w:rsidP="004877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877C9" w:rsidRPr="004877C9" w:rsidRDefault="004877C9" w:rsidP="004877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4877C9" w:rsidRPr="004877C9" w:rsidRDefault="004877C9" w:rsidP="004877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этнокультурной ситуации развития детей;</w:t>
      </w:r>
    </w:p>
    <w:p w:rsidR="004877C9" w:rsidRPr="004877C9" w:rsidRDefault="004877C9" w:rsidP="004877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C9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преемственности дошкольного и  начального </w:t>
      </w:r>
      <w:r w:rsidRPr="004877C9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4877C9" w:rsidRPr="004877C9" w:rsidRDefault="004877C9" w:rsidP="004877C9">
      <w:pPr>
        <w:pStyle w:val="a3"/>
        <w:autoSpaceDE w:val="0"/>
        <w:autoSpaceDN w:val="0"/>
        <w:adjustRightInd w:val="0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8BE" w:rsidRPr="00D458BE" w:rsidRDefault="00D458BE" w:rsidP="00D458BE">
      <w:pPr>
        <w:pStyle w:val="a3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D458BE" w:rsidRPr="000C537D" w:rsidRDefault="00D458BE" w:rsidP="000C53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C53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Кадровый состав образовательной организации</w:t>
      </w:r>
    </w:p>
    <w:p w:rsidR="00D458BE" w:rsidRPr="00D458BE" w:rsidRDefault="00D458BE" w:rsidP="00D458BE">
      <w:pPr>
        <w:pStyle w:val="msonormalcxspmiddle"/>
        <w:spacing w:after="0" w:afterAutospacing="0"/>
        <w:ind w:firstLine="225"/>
        <w:contextualSpacing/>
        <w:jc w:val="both"/>
        <w:rPr>
          <w:sz w:val="28"/>
          <w:szCs w:val="28"/>
        </w:rPr>
      </w:pPr>
      <w:r w:rsidRPr="00D458BE">
        <w:rPr>
          <w:color w:val="000000"/>
          <w:sz w:val="28"/>
          <w:szCs w:val="28"/>
        </w:rPr>
        <w:t xml:space="preserve">Анализ соответствия кадрового обеспечения реализации ООПДО требованиям, предъявляемым к укомплектованности кадрами,  показал, что в </w:t>
      </w:r>
      <w:r w:rsidRPr="00D458BE">
        <w:rPr>
          <w:sz w:val="28"/>
          <w:szCs w:val="28"/>
        </w:rPr>
        <w:t xml:space="preserve"> дошкольном учреждении штатное расписание не имеет открытых вакансий, состав педагогических кадров соответствует виду детского учреждения. </w:t>
      </w:r>
    </w:p>
    <w:p w:rsidR="00D458BE" w:rsidRDefault="00D458BE" w:rsidP="00D458BE">
      <w:pPr>
        <w:pStyle w:val="msonormalcxspmiddle"/>
        <w:spacing w:after="0" w:afterAutospacing="0"/>
        <w:ind w:firstLine="225"/>
        <w:contextualSpacing/>
        <w:jc w:val="both"/>
        <w:rPr>
          <w:color w:val="000000"/>
          <w:sz w:val="28"/>
          <w:szCs w:val="28"/>
        </w:rPr>
      </w:pPr>
      <w:r w:rsidRPr="00D458BE">
        <w:rPr>
          <w:color w:val="000000"/>
          <w:sz w:val="28"/>
          <w:szCs w:val="28"/>
        </w:rPr>
        <w:t>Численность руководящего состава дошкольного учреждения соответствует его проектной мощности (количеству возрастных групп и их наполняемости детьми), реализации режимов функционирования.</w:t>
      </w:r>
    </w:p>
    <w:p w:rsidR="006F335F" w:rsidRPr="009225BE" w:rsidRDefault="00B301B4" w:rsidP="00D458BE">
      <w:pPr>
        <w:pStyle w:val="msonormalcxspmiddle"/>
        <w:spacing w:after="0" w:afterAutospacing="0"/>
        <w:ind w:firstLine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штате детского сада 56</w:t>
      </w:r>
      <w:r w:rsidR="006F335F" w:rsidRPr="009225BE">
        <w:rPr>
          <w:sz w:val="28"/>
          <w:szCs w:val="28"/>
        </w:rPr>
        <w:t xml:space="preserve"> </w:t>
      </w:r>
      <w:r w:rsidR="00E06216">
        <w:rPr>
          <w:sz w:val="28"/>
          <w:szCs w:val="28"/>
        </w:rPr>
        <w:t>сотрудника, из них педагогов -32</w:t>
      </w:r>
      <w:r w:rsidR="006F335F" w:rsidRPr="009225BE">
        <w:rPr>
          <w:sz w:val="28"/>
          <w:szCs w:val="28"/>
        </w:rPr>
        <w:t>.</w:t>
      </w:r>
    </w:p>
    <w:p w:rsidR="00D458BE" w:rsidRPr="009225BE" w:rsidRDefault="00BE0078" w:rsidP="006F335F">
      <w:pPr>
        <w:pStyle w:val="msonormalcxspmiddle"/>
        <w:spacing w:after="0" w:afterAutospacing="0"/>
        <w:ind w:firstLine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6F335F" w:rsidRPr="009225BE">
        <w:rPr>
          <w:sz w:val="28"/>
          <w:szCs w:val="28"/>
        </w:rPr>
        <w:t xml:space="preserve"> </w:t>
      </w:r>
      <w:r w:rsidR="00D458BE" w:rsidRPr="009225BE">
        <w:rPr>
          <w:sz w:val="28"/>
          <w:szCs w:val="28"/>
        </w:rPr>
        <w:t xml:space="preserve">% </w:t>
      </w:r>
      <w:r w:rsidR="006F335F" w:rsidRPr="009225BE">
        <w:rPr>
          <w:sz w:val="28"/>
          <w:szCs w:val="28"/>
        </w:rPr>
        <w:t>сотрудников</w:t>
      </w:r>
      <w:r w:rsidR="00D458BE" w:rsidRPr="009225BE">
        <w:rPr>
          <w:sz w:val="28"/>
          <w:szCs w:val="28"/>
        </w:rPr>
        <w:t xml:space="preserve"> имеют  свидетельства о 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 </w:t>
      </w:r>
    </w:p>
    <w:p w:rsidR="00D458BE" w:rsidRDefault="00D458BE" w:rsidP="001552C4">
      <w:pPr>
        <w:spacing w:after="0" w:line="240" w:lineRule="auto"/>
        <w:ind w:firstLine="225"/>
        <w:jc w:val="both"/>
        <w:rPr>
          <w:rFonts w:ascii="Times New Roman" w:hAnsi="Times New Roman"/>
          <w:sz w:val="24"/>
        </w:rPr>
      </w:pPr>
      <w:r w:rsidRPr="001552C4">
        <w:rPr>
          <w:rFonts w:ascii="Times New Roman" w:hAnsi="Times New Roman"/>
          <w:sz w:val="28"/>
          <w:szCs w:val="28"/>
        </w:rPr>
        <w:t xml:space="preserve">Уровень  квалификации педагогических и иных работников </w:t>
      </w:r>
      <w:r w:rsidR="001552C4">
        <w:rPr>
          <w:rFonts w:ascii="Times New Roman" w:hAnsi="Times New Roman"/>
          <w:sz w:val="28"/>
          <w:szCs w:val="28"/>
        </w:rPr>
        <w:t xml:space="preserve">ГБДОУ </w:t>
      </w:r>
      <w:r w:rsidRPr="001552C4">
        <w:rPr>
          <w:rFonts w:ascii="Times New Roman" w:hAnsi="Times New Roman"/>
          <w:sz w:val="28"/>
          <w:szCs w:val="28"/>
        </w:rPr>
        <w:t>соответствует квалификационным характеристикам по соответствующей должности</w:t>
      </w:r>
      <w:r w:rsidR="00CB0AD9">
        <w:rPr>
          <w:rFonts w:ascii="Times New Roman" w:hAnsi="Times New Roman"/>
          <w:sz w:val="24"/>
        </w:rPr>
        <w:t xml:space="preserve">  </w:t>
      </w:r>
      <w:r w:rsidR="009225BE">
        <w:rPr>
          <w:rFonts w:ascii="Times New Roman" w:hAnsi="Times New Roman"/>
          <w:sz w:val="28"/>
          <w:szCs w:val="28"/>
        </w:rPr>
        <w:t>и представлен в таблице</w:t>
      </w:r>
      <w:r w:rsidR="00CB0AD9" w:rsidRPr="00CB0AD9">
        <w:rPr>
          <w:rFonts w:ascii="Times New Roman" w:hAnsi="Times New Roman"/>
          <w:sz w:val="28"/>
          <w:szCs w:val="28"/>
        </w:rPr>
        <w:t>:</w:t>
      </w:r>
    </w:p>
    <w:p w:rsidR="001552C4" w:rsidRDefault="001552C4" w:rsidP="00BE0078">
      <w:pPr>
        <w:pStyle w:val="a3"/>
        <w:spacing w:after="0" w:line="240" w:lineRule="auto"/>
        <w:ind w:left="58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585" w:type="dxa"/>
        <w:tblLook w:val="04A0" w:firstRow="1" w:lastRow="0" w:firstColumn="1" w:lastColumn="0" w:noHBand="0" w:noVBand="1"/>
      </w:tblPr>
      <w:tblGrid>
        <w:gridCol w:w="2280"/>
        <w:gridCol w:w="2213"/>
        <w:gridCol w:w="2160"/>
        <w:gridCol w:w="2333"/>
      </w:tblGrid>
      <w:tr w:rsidR="00BE0078" w:rsidTr="000A4D09">
        <w:tc>
          <w:tcPr>
            <w:tcW w:w="8986" w:type="dxa"/>
            <w:gridSpan w:val="4"/>
          </w:tcPr>
          <w:p w:rsidR="00BE0078" w:rsidRPr="00BE0078" w:rsidRDefault="00BE0078" w:rsidP="00BE007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078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</w:tr>
      <w:tr w:rsidR="00BE0078" w:rsidTr="00BE0078">
        <w:tc>
          <w:tcPr>
            <w:tcW w:w="4493" w:type="dxa"/>
            <w:gridSpan w:val="2"/>
          </w:tcPr>
          <w:p w:rsidR="00BE0078" w:rsidRPr="00BE0078" w:rsidRDefault="00BE0078" w:rsidP="00BE007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078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4493" w:type="dxa"/>
            <w:gridSpan w:val="2"/>
          </w:tcPr>
          <w:p w:rsidR="00BE0078" w:rsidRPr="00BE0078" w:rsidRDefault="00BE0078" w:rsidP="00BE007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078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</w:tr>
      <w:tr w:rsidR="00BE0078" w:rsidTr="00BE0078">
        <w:tc>
          <w:tcPr>
            <w:tcW w:w="2280" w:type="dxa"/>
          </w:tcPr>
          <w:p w:rsidR="00BE0078" w:rsidRPr="00BE0078" w:rsidRDefault="00BE0078" w:rsidP="00BE007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078">
              <w:rPr>
                <w:rFonts w:ascii="Times New Roman" w:hAnsi="Times New Roman"/>
                <w:sz w:val="28"/>
                <w:szCs w:val="28"/>
              </w:rPr>
              <w:t>АУП</w:t>
            </w:r>
          </w:p>
        </w:tc>
        <w:tc>
          <w:tcPr>
            <w:tcW w:w="2213" w:type="dxa"/>
          </w:tcPr>
          <w:p w:rsidR="00BE0078" w:rsidRPr="00BE0078" w:rsidRDefault="00BE0078" w:rsidP="00BE007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078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160" w:type="dxa"/>
          </w:tcPr>
          <w:p w:rsidR="00BE0078" w:rsidRPr="00BE0078" w:rsidRDefault="00BE0078" w:rsidP="00BE007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078">
              <w:rPr>
                <w:rFonts w:ascii="Times New Roman" w:hAnsi="Times New Roman"/>
                <w:sz w:val="28"/>
                <w:szCs w:val="28"/>
              </w:rPr>
              <w:t>АУП</w:t>
            </w:r>
          </w:p>
        </w:tc>
        <w:tc>
          <w:tcPr>
            <w:tcW w:w="2333" w:type="dxa"/>
          </w:tcPr>
          <w:p w:rsidR="00BE0078" w:rsidRPr="00BE0078" w:rsidRDefault="00BE0078" w:rsidP="00BE007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078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BE0078" w:rsidTr="00BE0078">
        <w:tc>
          <w:tcPr>
            <w:tcW w:w="2280" w:type="dxa"/>
          </w:tcPr>
          <w:p w:rsidR="00BE0078" w:rsidRPr="00BE0078" w:rsidRDefault="00BE0078" w:rsidP="00BE007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:rsidR="00BE0078" w:rsidRPr="00BE0078" w:rsidRDefault="00B7754D" w:rsidP="00BE007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BE0078" w:rsidRPr="00BE0078" w:rsidRDefault="00BE0078" w:rsidP="00BE007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0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3" w:type="dxa"/>
          </w:tcPr>
          <w:p w:rsidR="00BE0078" w:rsidRPr="00BE0078" w:rsidRDefault="00B7754D" w:rsidP="00BE007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BE0078" w:rsidRDefault="00BE0078" w:rsidP="00BE0078">
      <w:pPr>
        <w:pStyle w:val="a3"/>
        <w:spacing w:after="0" w:line="240" w:lineRule="auto"/>
        <w:ind w:left="585"/>
        <w:jc w:val="center"/>
        <w:rPr>
          <w:rFonts w:ascii="Times New Roman" w:hAnsi="Times New Roman"/>
          <w:b/>
          <w:sz w:val="24"/>
          <w:szCs w:val="24"/>
        </w:rPr>
      </w:pPr>
    </w:p>
    <w:p w:rsidR="001552C4" w:rsidRPr="001552C4" w:rsidRDefault="001552C4" w:rsidP="001552C4">
      <w:pPr>
        <w:pStyle w:val="a3"/>
        <w:spacing w:after="0" w:line="240" w:lineRule="auto"/>
        <w:ind w:left="5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3969"/>
      </w:tblGrid>
      <w:tr w:rsidR="00D458BE" w:rsidTr="0071293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E" w:rsidRPr="00CB0AD9" w:rsidRDefault="001552C4" w:rsidP="00155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AD9">
              <w:rPr>
                <w:rFonts w:ascii="Times New Roman" w:hAnsi="Times New Roman"/>
                <w:spacing w:val="2"/>
                <w:sz w:val="28"/>
                <w:szCs w:val="28"/>
              </w:rPr>
              <w:t>Результаты аттестации педагогов</w:t>
            </w:r>
          </w:p>
        </w:tc>
      </w:tr>
      <w:tr w:rsidR="00D458BE" w:rsidTr="0071293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E" w:rsidRPr="00CB0AD9" w:rsidRDefault="00D458BE" w:rsidP="00D4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AD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Высшая</w:t>
            </w:r>
            <w:r w:rsidR="001552C4" w:rsidRPr="00CB0AD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E" w:rsidRPr="00CB0AD9" w:rsidRDefault="00712933" w:rsidP="00D42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458BE" w:rsidTr="0071293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E" w:rsidRPr="00CB0AD9" w:rsidRDefault="00D458BE" w:rsidP="00D4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AD9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E" w:rsidRPr="00CB0AD9" w:rsidRDefault="00712933" w:rsidP="00D42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458BE" w:rsidTr="0071293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E" w:rsidRPr="00CB0AD9" w:rsidRDefault="00D458BE" w:rsidP="00D42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AD9">
              <w:rPr>
                <w:rFonts w:ascii="Times New Roman" w:hAnsi="Times New Roman"/>
                <w:sz w:val="28"/>
                <w:szCs w:val="28"/>
              </w:rPr>
              <w:t>Не аттестованы</w:t>
            </w:r>
            <w:r w:rsidR="001552C4" w:rsidRPr="00CB0AD9">
              <w:rPr>
                <w:rFonts w:ascii="Times New Roman" w:hAnsi="Times New Roman"/>
                <w:sz w:val="28"/>
                <w:szCs w:val="28"/>
              </w:rPr>
              <w:t xml:space="preserve"> (молодые специалисты)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E" w:rsidRPr="00CB0AD9" w:rsidRDefault="00E06216" w:rsidP="00D42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B0AD9" w:rsidRDefault="00CB0AD9" w:rsidP="00CB0AD9">
      <w:pPr>
        <w:pStyle w:val="a6"/>
        <w:spacing w:before="0" w:beforeAutospacing="0" w:after="0" w:afterAutospacing="0"/>
        <w:ind w:firstLine="225"/>
        <w:jc w:val="both"/>
        <w:rPr>
          <w:color w:val="000000"/>
          <w:sz w:val="26"/>
          <w:szCs w:val="26"/>
        </w:rPr>
      </w:pPr>
    </w:p>
    <w:p w:rsidR="004033A2" w:rsidRDefault="00CB0AD9" w:rsidP="00CB0AD9">
      <w:pPr>
        <w:pStyle w:val="a6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CB0AD9">
        <w:rPr>
          <w:color w:val="000000"/>
          <w:sz w:val="28"/>
          <w:szCs w:val="28"/>
        </w:rPr>
        <w:t>Педаго</w:t>
      </w:r>
      <w:r w:rsidR="004033A2">
        <w:rPr>
          <w:color w:val="000000"/>
          <w:sz w:val="28"/>
          <w:szCs w:val="28"/>
        </w:rPr>
        <w:t>ги имеют отраслевые награды: 3</w:t>
      </w:r>
      <w:r w:rsidRPr="00CB0AD9">
        <w:rPr>
          <w:color w:val="000000"/>
          <w:sz w:val="28"/>
          <w:szCs w:val="28"/>
        </w:rPr>
        <w:t xml:space="preserve"> педагогов награждены Почетной грамотой Министерства образования</w:t>
      </w:r>
      <w:r w:rsidR="004033A2">
        <w:rPr>
          <w:color w:val="000000"/>
          <w:sz w:val="28"/>
          <w:szCs w:val="28"/>
        </w:rPr>
        <w:t xml:space="preserve"> и науки Российской Федерации, 3</w:t>
      </w:r>
      <w:r w:rsidRPr="00CB0AD9">
        <w:rPr>
          <w:color w:val="000000"/>
          <w:sz w:val="28"/>
          <w:szCs w:val="28"/>
        </w:rPr>
        <w:t xml:space="preserve"> педагога награждены Почетным званием «Почетный работник общего об</w:t>
      </w:r>
      <w:r w:rsidR="003D4755">
        <w:rPr>
          <w:color w:val="000000"/>
          <w:sz w:val="28"/>
          <w:szCs w:val="28"/>
        </w:rPr>
        <w:t>разования».</w:t>
      </w:r>
    </w:p>
    <w:p w:rsidR="00D458BE" w:rsidRPr="00CB0AD9" w:rsidRDefault="00D458BE" w:rsidP="00CB0AD9">
      <w:pPr>
        <w:pStyle w:val="a6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CB0AD9">
        <w:rPr>
          <w:sz w:val="28"/>
          <w:szCs w:val="28"/>
        </w:rPr>
        <w:lastRenderedPageBreak/>
        <w:t xml:space="preserve">Уровень своих достижений педагоги </w:t>
      </w:r>
      <w:r w:rsidR="001552C4" w:rsidRPr="00CB0AD9">
        <w:rPr>
          <w:sz w:val="28"/>
          <w:szCs w:val="28"/>
        </w:rPr>
        <w:t>представляют</w:t>
      </w:r>
      <w:r w:rsidRPr="00CB0AD9">
        <w:rPr>
          <w:sz w:val="28"/>
          <w:szCs w:val="28"/>
        </w:rPr>
        <w:t xml:space="preserve">, участвуя в методических </w:t>
      </w:r>
      <w:r w:rsidR="001552C4" w:rsidRPr="00CB0AD9">
        <w:rPr>
          <w:sz w:val="28"/>
          <w:szCs w:val="28"/>
        </w:rPr>
        <w:t xml:space="preserve">мероприятиях разного уровня, </w:t>
      </w:r>
      <w:r w:rsidRPr="00CB0AD9">
        <w:rPr>
          <w:sz w:val="28"/>
          <w:szCs w:val="28"/>
        </w:rPr>
        <w:t xml:space="preserve">а также  при участии в интернет </w:t>
      </w:r>
      <w:r w:rsidR="00712933">
        <w:rPr>
          <w:sz w:val="28"/>
          <w:szCs w:val="28"/>
        </w:rPr>
        <w:t>конкурсах федерального масштаба, выступлениями на городских, всероссийских с международным участием конференциях и семинарах.</w:t>
      </w:r>
    </w:p>
    <w:p w:rsidR="00D458BE" w:rsidRPr="00CB0AD9" w:rsidRDefault="00D458BE" w:rsidP="00CB0AD9">
      <w:pPr>
        <w:spacing w:after="0" w:line="240" w:lineRule="auto"/>
        <w:ind w:firstLine="225"/>
        <w:jc w:val="both"/>
        <w:rPr>
          <w:rFonts w:ascii="Times New Roman" w:hAnsi="Times New Roman"/>
          <w:b/>
          <w:sz w:val="28"/>
          <w:szCs w:val="28"/>
        </w:rPr>
      </w:pPr>
      <w:r w:rsidRPr="00CB0AD9">
        <w:rPr>
          <w:rFonts w:ascii="Times New Roman" w:hAnsi="Times New Roman"/>
          <w:sz w:val="28"/>
          <w:szCs w:val="28"/>
        </w:rPr>
        <w:t xml:space="preserve">Педагоги </w:t>
      </w:r>
      <w:r w:rsidR="00CB0AD9" w:rsidRPr="00CB0AD9">
        <w:rPr>
          <w:rFonts w:ascii="Times New Roman" w:hAnsi="Times New Roman"/>
          <w:sz w:val="28"/>
          <w:szCs w:val="28"/>
        </w:rPr>
        <w:t>ГБДОУ</w:t>
      </w:r>
      <w:r w:rsidRPr="00CB0AD9">
        <w:rPr>
          <w:rFonts w:ascii="Times New Roman" w:hAnsi="Times New Roman"/>
          <w:sz w:val="28"/>
          <w:szCs w:val="28"/>
        </w:rPr>
        <w:t xml:space="preserve">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</w:t>
      </w:r>
    </w:p>
    <w:p w:rsidR="00D458BE" w:rsidRDefault="00D458BE" w:rsidP="00CB0AD9">
      <w:pPr>
        <w:spacing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B0AD9">
        <w:rPr>
          <w:rFonts w:ascii="Times New Roman" w:hAnsi="Times New Roman"/>
          <w:spacing w:val="-1"/>
          <w:sz w:val="28"/>
          <w:szCs w:val="28"/>
        </w:rPr>
        <w:t xml:space="preserve">Одним из важных условий достижения эффективности результатов является </w:t>
      </w:r>
      <w:r w:rsidRPr="00CB0AD9">
        <w:rPr>
          <w:rFonts w:ascii="Times New Roman" w:hAnsi="Times New Roman"/>
          <w:sz w:val="28"/>
          <w:szCs w:val="28"/>
        </w:rPr>
        <w:t xml:space="preserve">сформированная у педагогов потребность в постоянном, профессиональном росте. </w:t>
      </w:r>
      <w:r w:rsidRPr="00CB0AD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CB0AD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обеспечено квалифицированными педагогическими кадрами. Имеющийся кадровый потенциал </w:t>
      </w:r>
      <w:r w:rsidRPr="00CB0AD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высокий  уровень</w:t>
      </w:r>
      <w:r w:rsidRPr="00CB0AD9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программы ГБДОУ.</w:t>
      </w:r>
    </w:p>
    <w:p w:rsidR="00712933" w:rsidRDefault="00712933" w:rsidP="00CB0AD9">
      <w:pPr>
        <w:spacing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нашего учреждения студенты РГПУ им </w:t>
      </w:r>
      <w:r w:rsidR="0039432B">
        <w:rPr>
          <w:rFonts w:ascii="Times New Roman" w:hAnsi="Times New Roman" w:cs="Times New Roman"/>
          <w:sz w:val="28"/>
          <w:szCs w:val="28"/>
        </w:rPr>
        <w:t>А.И. Герцена проходят практику.</w:t>
      </w:r>
    </w:p>
    <w:p w:rsidR="000C537D" w:rsidRPr="005D1B6A" w:rsidRDefault="005D1B6A" w:rsidP="005D1B6A">
      <w:pPr>
        <w:pStyle w:val="a6"/>
        <w:jc w:val="center"/>
        <w:rPr>
          <w:b/>
          <w:i/>
          <w:color w:val="000000"/>
          <w:sz w:val="28"/>
          <w:szCs w:val="28"/>
          <w:u w:val="single"/>
        </w:rPr>
      </w:pPr>
      <w:r w:rsidRPr="005D1B6A">
        <w:rPr>
          <w:b/>
          <w:i/>
          <w:color w:val="000000"/>
          <w:sz w:val="28"/>
          <w:szCs w:val="28"/>
          <w:u w:val="single"/>
        </w:rPr>
        <w:t>4.</w:t>
      </w:r>
      <w:r w:rsidR="000C537D" w:rsidRPr="005D1B6A">
        <w:rPr>
          <w:b/>
          <w:i/>
          <w:color w:val="000000"/>
          <w:sz w:val="28"/>
          <w:szCs w:val="28"/>
          <w:u w:val="single"/>
        </w:rPr>
        <w:t>Ана</w:t>
      </w:r>
      <w:r w:rsidR="00451B17">
        <w:rPr>
          <w:b/>
          <w:i/>
          <w:color w:val="000000"/>
          <w:sz w:val="28"/>
          <w:szCs w:val="28"/>
          <w:u w:val="single"/>
        </w:rPr>
        <w:t>лиз результатов обучения с 01.01.2018 по 31.12.</w:t>
      </w:r>
      <w:r w:rsidR="00FA2339">
        <w:rPr>
          <w:b/>
          <w:i/>
          <w:color w:val="000000"/>
          <w:sz w:val="28"/>
          <w:szCs w:val="28"/>
          <w:u w:val="single"/>
        </w:rPr>
        <w:t xml:space="preserve">2018 </w:t>
      </w:r>
      <w:r w:rsidR="00451B17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201A79" w:rsidRPr="0090612A" w:rsidRDefault="00201A79" w:rsidP="009061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79">
        <w:rPr>
          <w:rFonts w:ascii="Times New Roman" w:eastAsia="Times New Roman" w:hAnsi="Times New Roman" w:cs="Times New Roman"/>
          <w:sz w:val="28"/>
          <w:szCs w:val="28"/>
        </w:rPr>
        <w:t xml:space="preserve">Общий  показатель усвоения программы по ДОУ </w:t>
      </w:r>
      <w:r w:rsidR="00451B17">
        <w:rPr>
          <w:rFonts w:ascii="Times New Roman" w:eastAsia="Times New Roman" w:hAnsi="Times New Roman" w:cs="Times New Roman"/>
          <w:sz w:val="28"/>
          <w:szCs w:val="28"/>
        </w:rPr>
        <w:t>составил 96</w:t>
      </w:r>
      <w:r w:rsidRPr="00201A79">
        <w:rPr>
          <w:rFonts w:ascii="Times New Roman" w:eastAsia="Times New Roman" w:hAnsi="Times New Roman" w:cs="Times New Roman"/>
          <w:sz w:val="28"/>
          <w:szCs w:val="28"/>
        </w:rPr>
        <w:t>% .</w:t>
      </w:r>
      <w:r w:rsidRPr="00201A7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01A79">
        <w:rPr>
          <w:rFonts w:ascii="Times New Roman" w:eastAsia="Times New Roman" w:hAnsi="Times New Roman" w:cs="Times New Roman"/>
          <w:sz w:val="28"/>
          <w:szCs w:val="28"/>
        </w:rPr>
        <w:t>Исходя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01A7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анализа и наблюдений за детьми, аналитических отчетов педагогов,  системы мониторинга достижения детьми панируемых результатов освоения программы, мы сделали вывод, что основная образовательная п</w:t>
      </w:r>
      <w:r w:rsidR="00451B17">
        <w:rPr>
          <w:rFonts w:ascii="Times New Roman" w:eastAsia="Times New Roman" w:hAnsi="Times New Roman" w:cs="Times New Roman"/>
          <w:sz w:val="28"/>
          <w:szCs w:val="28"/>
        </w:rPr>
        <w:t>рограмма  усвоена детьми на 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451B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1A79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201A79">
        <w:rPr>
          <w:rFonts w:ascii="Times New Roman" w:eastAsia="Times New Roman" w:hAnsi="Times New Roman" w:cs="Times New Roman"/>
          <w:sz w:val="28"/>
          <w:szCs w:val="28"/>
        </w:rPr>
        <w:t xml:space="preserve">усвоили программу как «условно – достаточно». Для объяснения этих результатов был проведен анализ диагностических карт всех возрастных групп и оперативный контроль над работой педагогов при проведении непосредственной образовательной деятельности и совместной деятельности. Проведенная работа показала: 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реализуемым программам, которые являются основой для  перспективного и календарно - тематического планирования. </w:t>
      </w:r>
    </w:p>
    <w:p w:rsidR="000C537D" w:rsidRDefault="000C537D" w:rsidP="000C537D">
      <w:pPr>
        <w:pStyle w:val="a6"/>
        <w:jc w:val="center"/>
        <w:rPr>
          <w:b/>
          <w:i/>
          <w:color w:val="000000"/>
          <w:sz w:val="28"/>
          <w:szCs w:val="28"/>
          <w:u w:val="single"/>
        </w:rPr>
      </w:pPr>
      <w:r w:rsidRPr="000C537D">
        <w:rPr>
          <w:b/>
          <w:i/>
          <w:color w:val="000000"/>
          <w:sz w:val="28"/>
          <w:szCs w:val="28"/>
          <w:u w:val="single"/>
        </w:rPr>
        <w:t>5. Методическая и научно-исследовательская деятельность</w:t>
      </w:r>
    </w:p>
    <w:p w:rsidR="000C537D" w:rsidRDefault="000C537D" w:rsidP="000C537D">
      <w:pPr>
        <w:pStyle w:val="a6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5.1.Общая характеристика</w:t>
      </w:r>
    </w:p>
    <w:p w:rsidR="00074A9E" w:rsidRPr="00074A9E" w:rsidRDefault="00074A9E" w:rsidP="0007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– часть системы непрерывного образования, ориентированная на освоение педагогами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</w:t>
      </w: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рефлексивного педагогического мышления, включению педагогов в режим инновационной деятельности.</w:t>
      </w:r>
      <w:proofErr w:type="gramEnd"/>
    </w:p>
    <w:p w:rsidR="00074A9E" w:rsidRPr="00074A9E" w:rsidRDefault="00074A9E" w:rsidP="00074A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9E">
        <w:rPr>
          <w:rFonts w:ascii="Times New Roman" w:hAnsi="Times New Roman" w:cs="Times New Roman"/>
          <w:color w:val="000000"/>
          <w:sz w:val="28"/>
          <w:szCs w:val="28"/>
        </w:rPr>
        <w:t>Методическая и научно-исследовательская деятельность</w:t>
      </w: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выстроена по четырем основным направлениям: </w:t>
      </w:r>
    </w:p>
    <w:p w:rsidR="00074A9E" w:rsidRPr="00074A9E" w:rsidRDefault="00074A9E" w:rsidP="00074A9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A9E">
        <w:rPr>
          <w:rFonts w:ascii="Times New Roman" w:eastAsia="Times New Roman" w:hAnsi="Times New Roman" w:cs="Times New Roman"/>
          <w:sz w:val="28"/>
          <w:szCs w:val="28"/>
        </w:rPr>
        <w:t>Аналитическая деятельность,</w:t>
      </w:r>
    </w:p>
    <w:p w:rsidR="00074A9E" w:rsidRPr="00074A9E" w:rsidRDefault="00074A9E" w:rsidP="00074A9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A9E">
        <w:rPr>
          <w:rFonts w:ascii="Times New Roman" w:eastAsia="Times New Roman" w:hAnsi="Times New Roman" w:cs="Times New Roman"/>
          <w:sz w:val="28"/>
          <w:szCs w:val="28"/>
        </w:rPr>
        <w:t>Информационная деятельность,</w:t>
      </w:r>
    </w:p>
    <w:p w:rsidR="00074A9E" w:rsidRPr="00074A9E" w:rsidRDefault="00074A9E" w:rsidP="00074A9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A9E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Организационно-методическая деятельность,</w:t>
      </w:r>
    </w:p>
    <w:p w:rsidR="00074A9E" w:rsidRPr="00074A9E" w:rsidRDefault="00074A9E" w:rsidP="00074A9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A9E">
        <w:rPr>
          <w:rFonts w:ascii="Times New Roman" w:eastAsia="Times New Roman" w:hAnsi="Times New Roman" w:cs="Times New Roman"/>
          <w:sz w:val="28"/>
          <w:szCs w:val="28"/>
        </w:rPr>
        <w:t>Консультационная деятельность.</w:t>
      </w:r>
    </w:p>
    <w:p w:rsidR="00074A9E" w:rsidRPr="00074A9E" w:rsidRDefault="00074A9E" w:rsidP="00074A9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формы методической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направлены на выполнение задач, сформулированных в Уставе, 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годовом плане. </w:t>
      </w: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в системе методической работы с кадрами являются: </w:t>
      </w:r>
    </w:p>
    <w:p w:rsidR="00074A9E" w:rsidRPr="00074A9E" w:rsidRDefault="00074A9E" w:rsidP="00074A9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семинары, </w:t>
      </w:r>
    </w:p>
    <w:p w:rsidR="00074A9E" w:rsidRPr="00074A9E" w:rsidRDefault="00074A9E" w:rsidP="00074A9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семинары-практикумы, </w:t>
      </w:r>
    </w:p>
    <w:p w:rsidR="00074A9E" w:rsidRPr="00074A9E" w:rsidRDefault="00074A9E" w:rsidP="00074A9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мастер-классы, </w:t>
      </w:r>
    </w:p>
    <w:p w:rsidR="00074A9E" w:rsidRPr="00074A9E" w:rsidRDefault="00074A9E" w:rsidP="00074A9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педагогические тренинги, </w:t>
      </w:r>
    </w:p>
    <w:p w:rsidR="00074A9E" w:rsidRPr="00074A9E" w:rsidRDefault="00074A9E" w:rsidP="00074A9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конкурсы,  </w:t>
      </w:r>
    </w:p>
    <w:p w:rsidR="00074A9E" w:rsidRPr="00074A9E" w:rsidRDefault="00074A9E" w:rsidP="00074A9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просмотры открытых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451B17" w:rsidRDefault="00074A9E" w:rsidP="0007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Важным фактором повышения профессионального уровня педагогов является самообразование.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статьи, </w:t>
      </w: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разнообразных видов деятельности, дидактические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</w:t>
      </w:r>
      <w:r w:rsidRPr="00074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Немаловажную роль в самообразовании педагогов играют районные</w:t>
      </w:r>
      <w:r w:rsidR="004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городские  методические объединения и встречи  со слушателями АППО.</w:t>
      </w:r>
    </w:p>
    <w:p w:rsidR="008E3BCC" w:rsidRDefault="008E3BCC" w:rsidP="0007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CC" w:rsidRDefault="00451B17" w:rsidP="00074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E3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 w:rsidRPr="008E3BCC">
        <w:rPr>
          <w:b/>
          <w:sz w:val="28"/>
          <w:szCs w:val="28"/>
        </w:rPr>
        <w:t xml:space="preserve"> </w:t>
      </w:r>
      <w:r w:rsidR="00074A9E" w:rsidRPr="008E3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8E3BCC" w:rsidRPr="008E3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Аналитический отчёт об участии</w:t>
      </w:r>
      <w:r w:rsidR="008E3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организации в </w:t>
      </w:r>
      <w:proofErr w:type="spellStart"/>
      <w:r w:rsidR="008E3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професиональноорентированных</w:t>
      </w:r>
      <w:proofErr w:type="spellEnd"/>
      <w:r w:rsidR="008E3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конкурсах</w:t>
      </w:r>
      <w:proofErr w:type="gramStart"/>
      <w:r w:rsidR="00074A9E" w:rsidRPr="008E3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E3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proofErr w:type="gramEnd"/>
      <w:r w:rsidR="008E3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семинарах, выставках и т.п.</w:t>
      </w:r>
      <w:r w:rsidR="00074A9E" w:rsidRPr="008E3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</w:t>
      </w:r>
    </w:p>
    <w:p w:rsidR="008E3BCC" w:rsidRDefault="008E3BCC" w:rsidP="000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период с 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.10.2018 по 31.12.2018 года, педагоги ГБДОУ принимали активное участие по распространению опыта на </w:t>
      </w:r>
      <w:r w:rsidR="0018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конференциях и</w:t>
      </w:r>
      <w:r w:rsidR="0018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семинарах различного уровней.</w:t>
      </w:r>
    </w:p>
    <w:p w:rsidR="00181081" w:rsidRPr="00181081" w:rsidRDefault="00181081" w:rsidP="000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A9E" w:rsidRDefault="008E3BCC" w:rsidP="00074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период с 01.10.2018 по 31.12.2018 года, педагоги распространяли педагогический опыт в форме мастер-классов; открытых просмотрах                   (см. таблицы)</w:t>
      </w:r>
      <w:r w:rsidR="00074A9E" w:rsidRPr="008E3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40"/>
        <w:gridCol w:w="3963"/>
        <w:gridCol w:w="2268"/>
        <w:gridCol w:w="2976"/>
      </w:tblGrid>
      <w:tr w:rsidR="008E3BCC" w:rsidTr="00181081">
        <w:tc>
          <w:tcPr>
            <w:tcW w:w="540" w:type="dxa"/>
          </w:tcPr>
          <w:p w:rsidR="008E3BCC" w:rsidRPr="008E3BCC" w:rsidRDefault="008E3BCC" w:rsidP="00074A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E3BCC" w:rsidRPr="008E3BCC" w:rsidRDefault="008E3BCC" w:rsidP="00074A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3" w:type="dxa"/>
          </w:tcPr>
          <w:p w:rsidR="008E3BCC" w:rsidRPr="008E3BCC" w:rsidRDefault="008E3BCC" w:rsidP="008E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</w:tcPr>
          <w:p w:rsidR="008E3BCC" w:rsidRPr="008E3BCC" w:rsidRDefault="008E3BCC" w:rsidP="008E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6" w:type="dxa"/>
          </w:tcPr>
          <w:p w:rsidR="008E3BCC" w:rsidRPr="008E3BCC" w:rsidRDefault="008E3BCC" w:rsidP="008E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распространялся опыт</w:t>
            </w:r>
          </w:p>
        </w:tc>
      </w:tr>
      <w:tr w:rsidR="008E3BCC" w:rsidTr="00181081">
        <w:tc>
          <w:tcPr>
            <w:tcW w:w="540" w:type="dxa"/>
          </w:tcPr>
          <w:p w:rsidR="008E3BCC" w:rsidRPr="008E3BCC" w:rsidRDefault="008E3BCC" w:rsidP="00074A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8E3BCC" w:rsidRPr="008E3BCC" w:rsidRDefault="008E3BCC" w:rsidP="00074A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Юрьевна</w:t>
            </w:r>
          </w:p>
        </w:tc>
        <w:tc>
          <w:tcPr>
            <w:tcW w:w="2268" w:type="dxa"/>
          </w:tcPr>
          <w:p w:rsidR="008E3BCC" w:rsidRPr="008E3BCC" w:rsidRDefault="00181081" w:rsidP="00074A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6" w:type="dxa"/>
          </w:tcPr>
          <w:p w:rsidR="00181081" w:rsidRDefault="00181081" w:rsidP="001810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Районное методическое объединение воспитателей и специалистов службы сопровождения Калининского района СПб</w:t>
            </w:r>
          </w:p>
          <w:p w:rsidR="008E3BCC" w:rsidRPr="008E3BCC" w:rsidRDefault="00181081" w:rsidP="001810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ГБДОУ детский сад №95</w:t>
            </w:r>
          </w:p>
        </w:tc>
      </w:tr>
      <w:tr w:rsidR="008E3BCC" w:rsidTr="00181081">
        <w:tc>
          <w:tcPr>
            <w:tcW w:w="540" w:type="dxa"/>
          </w:tcPr>
          <w:p w:rsidR="008E3BCC" w:rsidRPr="008E3BCC" w:rsidRDefault="008E3BCC" w:rsidP="00074A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:rsidR="008E3BCC" w:rsidRPr="008E3BCC" w:rsidRDefault="00181081" w:rsidP="00074A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Вересова Мария Сергеевна</w:t>
            </w:r>
          </w:p>
        </w:tc>
        <w:tc>
          <w:tcPr>
            <w:tcW w:w="2268" w:type="dxa"/>
          </w:tcPr>
          <w:p w:rsidR="008E3BCC" w:rsidRPr="008E3BCC" w:rsidRDefault="00181081" w:rsidP="00074A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6" w:type="dxa"/>
          </w:tcPr>
          <w:p w:rsidR="008E3BCC" w:rsidRPr="008E3BCC" w:rsidRDefault="00181081" w:rsidP="0018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колледж №8</w:t>
            </w:r>
          </w:p>
        </w:tc>
      </w:tr>
      <w:tr w:rsidR="008E3BCC" w:rsidTr="00181081">
        <w:tc>
          <w:tcPr>
            <w:tcW w:w="540" w:type="dxa"/>
          </w:tcPr>
          <w:p w:rsidR="008E3BCC" w:rsidRPr="008E3BCC" w:rsidRDefault="008E3BCC" w:rsidP="00074A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3" w:type="dxa"/>
          </w:tcPr>
          <w:p w:rsidR="008E3BCC" w:rsidRPr="008E3BCC" w:rsidRDefault="00181081" w:rsidP="00074A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Татьяна Николаевна</w:t>
            </w:r>
          </w:p>
        </w:tc>
        <w:tc>
          <w:tcPr>
            <w:tcW w:w="2268" w:type="dxa"/>
          </w:tcPr>
          <w:p w:rsidR="008E3BCC" w:rsidRPr="008E3BCC" w:rsidRDefault="00181081" w:rsidP="00074A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6" w:type="dxa"/>
          </w:tcPr>
          <w:p w:rsidR="00181081" w:rsidRDefault="00181081" w:rsidP="001810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Районное методическое объединение воспитателей и специалистов службы сопровождения Калининского района СПб</w:t>
            </w:r>
          </w:p>
          <w:p w:rsidR="008E3BCC" w:rsidRPr="008E3BCC" w:rsidRDefault="00181081" w:rsidP="0018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ГБДОУ детский сад №95</w:t>
            </w:r>
          </w:p>
        </w:tc>
      </w:tr>
    </w:tbl>
    <w:p w:rsidR="008E3BCC" w:rsidRDefault="00181081" w:rsidP="000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период с 01.10.2018 по 31.12.2018 года приняли участие в городских и всероссийских семинарах (см. таблицу)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40"/>
        <w:gridCol w:w="3881"/>
        <w:gridCol w:w="2124"/>
        <w:gridCol w:w="3202"/>
      </w:tblGrid>
      <w:tr w:rsidR="00181081" w:rsidRPr="008E3BCC" w:rsidTr="00070CDE">
        <w:tc>
          <w:tcPr>
            <w:tcW w:w="540" w:type="dxa"/>
          </w:tcPr>
          <w:p w:rsidR="00181081" w:rsidRPr="008E3BCC" w:rsidRDefault="00181081" w:rsidP="00D9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81081" w:rsidRPr="008E3BCC" w:rsidRDefault="00181081" w:rsidP="00D9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3" w:type="dxa"/>
          </w:tcPr>
          <w:p w:rsidR="00181081" w:rsidRPr="008E3BCC" w:rsidRDefault="00181081" w:rsidP="00D95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4" w:type="dxa"/>
          </w:tcPr>
          <w:p w:rsidR="00181081" w:rsidRPr="008E3BCC" w:rsidRDefault="00070CDE" w:rsidP="00D95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60" w:type="dxa"/>
          </w:tcPr>
          <w:p w:rsidR="00181081" w:rsidRPr="008E3BCC" w:rsidRDefault="00070CDE" w:rsidP="00D95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81081" w:rsidRPr="008E3BCC" w:rsidTr="00070CDE">
        <w:tc>
          <w:tcPr>
            <w:tcW w:w="540" w:type="dxa"/>
          </w:tcPr>
          <w:p w:rsidR="00181081" w:rsidRPr="008E3BCC" w:rsidRDefault="00181081" w:rsidP="00D9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181081" w:rsidRPr="008E3BCC" w:rsidRDefault="00181081" w:rsidP="00D9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Анна Алексеевна</w:t>
            </w:r>
          </w:p>
        </w:tc>
        <w:tc>
          <w:tcPr>
            <w:tcW w:w="1984" w:type="dxa"/>
          </w:tcPr>
          <w:p w:rsidR="00181081" w:rsidRDefault="00070CDE" w:rsidP="000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нтернат №2 Кировского района Санкт-Петербурга</w:t>
            </w:r>
          </w:p>
          <w:p w:rsidR="00070CDE" w:rsidRPr="008E3BCC" w:rsidRDefault="00070CDE" w:rsidP="000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семинар «Преемственность в работе детского сада и школы в концепции ФГОС ОВЗ»</w:t>
            </w:r>
          </w:p>
        </w:tc>
        <w:tc>
          <w:tcPr>
            <w:tcW w:w="3260" w:type="dxa"/>
          </w:tcPr>
          <w:p w:rsidR="00070CDE" w:rsidRPr="008E3BCC" w:rsidRDefault="00070CDE" w:rsidP="00D95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181081" w:rsidRPr="008E3BCC" w:rsidTr="00070CDE">
        <w:tc>
          <w:tcPr>
            <w:tcW w:w="540" w:type="dxa"/>
          </w:tcPr>
          <w:p w:rsidR="00181081" w:rsidRPr="008E3BCC" w:rsidRDefault="00181081" w:rsidP="00D9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:rsidR="00181081" w:rsidRPr="008E3BCC" w:rsidRDefault="00181081" w:rsidP="00D9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Вересова Мария Сергеевна</w:t>
            </w:r>
          </w:p>
        </w:tc>
        <w:tc>
          <w:tcPr>
            <w:tcW w:w="1984" w:type="dxa"/>
          </w:tcPr>
          <w:p w:rsidR="00070CDE" w:rsidRDefault="00070CDE" w:rsidP="000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школа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нтернат №2 Кировского района Санкт-Петербурга</w:t>
            </w:r>
          </w:p>
          <w:p w:rsidR="00181081" w:rsidRPr="008E3BCC" w:rsidRDefault="00070CDE" w:rsidP="00070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семинар «Преемственность в работе детского сада и школы в концепции ФГОС ОВЗ»</w:t>
            </w:r>
          </w:p>
        </w:tc>
        <w:tc>
          <w:tcPr>
            <w:tcW w:w="3260" w:type="dxa"/>
          </w:tcPr>
          <w:p w:rsidR="00070CDE" w:rsidRPr="008E3BCC" w:rsidRDefault="00070CDE" w:rsidP="00D9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181081" w:rsidRPr="008E3BCC" w:rsidRDefault="00181081" w:rsidP="00074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E3D" w:rsidRDefault="00A50E62" w:rsidP="00670A7B">
      <w:pPr>
        <w:pStyle w:val="a6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6</w:t>
      </w:r>
      <w:r w:rsidR="00670A7B">
        <w:rPr>
          <w:b/>
          <w:i/>
          <w:color w:val="000000"/>
          <w:sz w:val="28"/>
          <w:szCs w:val="28"/>
          <w:u w:val="single"/>
        </w:rPr>
        <w:t>.</w:t>
      </w:r>
      <w:r w:rsidR="00070CDE">
        <w:rPr>
          <w:b/>
          <w:i/>
          <w:color w:val="000000"/>
          <w:sz w:val="28"/>
          <w:szCs w:val="28"/>
          <w:u w:val="single"/>
        </w:rPr>
        <w:t>Воспитательна система образовательного учреждения</w:t>
      </w:r>
    </w:p>
    <w:p w:rsidR="00070CDE" w:rsidRDefault="00070CDE" w:rsidP="00070CDE">
      <w:pPr>
        <w:pStyle w:val="a6"/>
        <w:spacing w:before="0" w:beforeAutospacing="0" w:after="0" w:afterAutospacing="0"/>
        <w:rPr>
          <w:sz w:val="28"/>
          <w:szCs w:val="28"/>
        </w:rPr>
      </w:pPr>
      <w:r w:rsidRPr="00070CDE">
        <w:rPr>
          <w:sz w:val="28"/>
          <w:szCs w:val="28"/>
        </w:rPr>
        <w:t xml:space="preserve">Основные направления воспитательной работы в соответствии с основной образовательной программой </w:t>
      </w:r>
      <w:r>
        <w:rPr>
          <w:sz w:val="28"/>
          <w:szCs w:val="28"/>
        </w:rPr>
        <w:t xml:space="preserve">адаптированной для детей с ОВЗ </w:t>
      </w:r>
      <w:r w:rsidRPr="00070CDE">
        <w:rPr>
          <w:sz w:val="28"/>
          <w:szCs w:val="28"/>
        </w:rPr>
        <w:t xml:space="preserve">дошкольного образования </w:t>
      </w:r>
      <w:r>
        <w:rPr>
          <w:sz w:val="28"/>
          <w:szCs w:val="28"/>
        </w:rPr>
        <w:t>в период с 01.01.2018 по 31.12.2018</w:t>
      </w:r>
      <w:r w:rsidRPr="00070CDE">
        <w:rPr>
          <w:sz w:val="28"/>
          <w:szCs w:val="28"/>
        </w:rPr>
        <w:t xml:space="preserve"> года: </w:t>
      </w:r>
    </w:p>
    <w:p w:rsidR="00070CDE" w:rsidRDefault="00070CDE" w:rsidP="00070CDE">
      <w:pPr>
        <w:pStyle w:val="a6"/>
        <w:spacing w:before="0" w:beforeAutospacing="0" w:after="0" w:afterAutospacing="0"/>
        <w:rPr>
          <w:sz w:val="28"/>
          <w:szCs w:val="28"/>
        </w:rPr>
      </w:pPr>
      <w:r w:rsidRPr="00070CDE">
        <w:rPr>
          <w:sz w:val="28"/>
          <w:szCs w:val="28"/>
        </w:rPr>
        <w:t xml:space="preserve">• социально-коммуникативное развитие через проектную деятельность, сюжетные, словесные, дидактические игры; </w:t>
      </w:r>
    </w:p>
    <w:p w:rsidR="00070CDE" w:rsidRDefault="00070CDE" w:rsidP="00070CDE">
      <w:pPr>
        <w:pStyle w:val="a6"/>
        <w:spacing w:before="0" w:beforeAutospacing="0" w:after="0" w:afterAutospacing="0"/>
        <w:rPr>
          <w:sz w:val="28"/>
          <w:szCs w:val="28"/>
        </w:rPr>
      </w:pPr>
      <w:r w:rsidRPr="00070CDE">
        <w:rPr>
          <w:sz w:val="28"/>
          <w:szCs w:val="28"/>
        </w:rPr>
        <w:t>• художественно-эстетическое развитие воспитанников в процессе активного участия всех субъектов образовательного процесса (детей, педагогов и родителей) в мероприятиях по реализации самостоятельной творческой деятельности различного уровня и значения (внутри садовские, районные, городские и т.д.).</w:t>
      </w:r>
    </w:p>
    <w:p w:rsidR="00070CDE" w:rsidRPr="00070CDE" w:rsidRDefault="00070CDE" w:rsidP="00070CDE">
      <w:pPr>
        <w:pStyle w:val="a6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070CDE">
        <w:rPr>
          <w:sz w:val="28"/>
          <w:szCs w:val="28"/>
        </w:rPr>
        <w:lastRenderedPageBreak/>
        <w:t xml:space="preserve"> На педагогическом Совете определена и одобрена оптимальная модель организации воспитательно-образовательного процесса, обеспечивающей реализацию различных видов детской деятельности. Педагогический процесс имеет структуру личностно-ориентированного, деятельностного подхода в организации непосредственно образовательной деятельности воспитанников.</w:t>
      </w:r>
    </w:p>
    <w:p w:rsidR="00A17053" w:rsidRDefault="00A17053" w:rsidP="00D458BE">
      <w:pPr>
        <w:pStyle w:val="a3"/>
        <w:shd w:val="clear" w:color="auto" w:fill="FFFFFF"/>
        <w:spacing w:after="0" w:line="240" w:lineRule="auto"/>
        <w:ind w:left="585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A17053" w:rsidRPr="00A17053" w:rsidRDefault="00A17053" w:rsidP="00A17053">
      <w:pPr>
        <w:pStyle w:val="a3"/>
        <w:shd w:val="clear" w:color="auto" w:fill="FFFFFF"/>
        <w:spacing w:after="0"/>
        <w:ind w:left="5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6.2 Участие воспитанников в творческих конкурсах за период с </w:t>
      </w:r>
      <w:r w:rsidRPr="00A1705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01.01.18 по 31.12.18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1073"/>
        <w:gridCol w:w="1915"/>
        <w:gridCol w:w="1701"/>
        <w:gridCol w:w="1984"/>
        <w:gridCol w:w="1843"/>
      </w:tblGrid>
      <w:tr w:rsidR="00F77ED8" w:rsidTr="00F77ED8">
        <w:trPr>
          <w:trHeight w:val="420"/>
        </w:trPr>
        <w:tc>
          <w:tcPr>
            <w:tcW w:w="674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7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7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7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73" w:type="dxa"/>
          </w:tcPr>
          <w:p w:rsidR="00F77ED8" w:rsidRDefault="00F77ED8" w:rsidP="00F77ED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F77ED8" w:rsidRDefault="00F77ED8" w:rsidP="00F77ED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77ED8" w:rsidRPr="00A17053" w:rsidRDefault="00F77ED8" w:rsidP="00F77ED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843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77ED8" w:rsidTr="00F77ED8">
        <w:trPr>
          <w:trHeight w:val="225"/>
        </w:trPr>
        <w:tc>
          <w:tcPr>
            <w:tcW w:w="674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3" w:type="dxa"/>
          </w:tcPr>
          <w:p w:rsidR="00F77ED8" w:rsidRDefault="00F77ED8" w:rsidP="00F77E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F77ED8" w:rsidRPr="00A17053" w:rsidRDefault="00F77ED8" w:rsidP="00F77E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5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турслёт</w:t>
            </w:r>
            <w:proofErr w:type="spellEnd"/>
          </w:p>
        </w:tc>
        <w:tc>
          <w:tcPr>
            <w:tcW w:w="1701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д/с №62</w:t>
            </w:r>
          </w:p>
        </w:tc>
        <w:tc>
          <w:tcPr>
            <w:tcW w:w="1984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старшего дошкольного возраста</w:t>
            </w:r>
          </w:p>
        </w:tc>
        <w:tc>
          <w:tcPr>
            <w:tcW w:w="1843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F77ED8" w:rsidTr="00F77ED8">
        <w:tc>
          <w:tcPr>
            <w:tcW w:w="674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3" w:type="dxa"/>
          </w:tcPr>
          <w:p w:rsidR="00F77ED8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5" w:type="dxa"/>
          </w:tcPr>
          <w:p w:rsidR="00F77ED8" w:rsidRDefault="00F77ED8" w:rsidP="00F77E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музыкальный конкурс чтецов</w:t>
            </w:r>
          </w:p>
          <w:p w:rsidR="00F77ED8" w:rsidRPr="00A17053" w:rsidRDefault="00F77ED8" w:rsidP="00F77E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«наши добрые дела»</w:t>
            </w:r>
          </w:p>
        </w:tc>
        <w:tc>
          <w:tcPr>
            <w:tcW w:w="1701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д/с №28</w:t>
            </w:r>
          </w:p>
        </w:tc>
        <w:tc>
          <w:tcPr>
            <w:tcW w:w="1984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старшего дошкольного возраста</w:t>
            </w:r>
          </w:p>
        </w:tc>
        <w:tc>
          <w:tcPr>
            <w:tcW w:w="1843" w:type="dxa"/>
          </w:tcPr>
          <w:p w:rsidR="00F77ED8" w:rsidRPr="00A17053" w:rsidRDefault="00F77ED8" w:rsidP="000C53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Третье место</w:t>
            </w:r>
          </w:p>
        </w:tc>
      </w:tr>
    </w:tbl>
    <w:p w:rsidR="00A17053" w:rsidRDefault="00A17053" w:rsidP="000C537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C537D" w:rsidRPr="000C537D" w:rsidRDefault="00A50E62" w:rsidP="000C537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</w:t>
      </w:r>
      <w:r w:rsidR="001A4D95" w:rsidRPr="00D458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1A4D95" w:rsidRPr="000C53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Анализ обеспечения условий безопасности </w:t>
      </w:r>
    </w:p>
    <w:p w:rsidR="001A4D95" w:rsidRPr="000C537D" w:rsidRDefault="001A4D95" w:rsidP="000C537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C53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 образовательной организации</w:t>
      </w:r>
    </w:p>
    <w:p w:rsidR="001A4D95" w:rsidRPr="001A4D95" w:rsidRDefault="001A4D95" w:rsidP="001A4D9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D95" w:rsidRPr="001A4D95" w:rsidRDefault="001A4D95" w:rsidP="001A4D95">
      <w:pPr>
        <w:spacing w:before="40" w:after="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в ГБДОУ контролируется  прямой связью с Городским мониторинговым центром, посредством кнопки «Тревожный вызов». Безопасность учреждения в ночное время, выходные и праздничные дни обеспечивается  в соответствии с графиком дежурства сторожами. </w:t>
      </w:r>
    </w:p>
    <w:p w:rsidR="001A4D95" w:rsidRPr="001A4D95" w:rsidRDefault="001A4D95" w:rsidP="001A4D95">
      <w:pPr>
        <w:spacing w:before="40" w:after="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Пожарная безопасность обеспечена системой автоматической сигнализации и системой речевого оповещения.</w:t>
      </w:r>
      <w:r w:rsidRPr="001A4D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1A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ГБДОУ постоянно поддерживается режим пожаробезопасности: на этажах размещены планы эвакуации, двери эвакуационных выходов оборудованы легко открывающимися запорами, во всех помещениях и коридорах имеется достаточное количество огнетушителей, пожарные гидранты ежегодно проходят испытания.</w:t>
      </w:r>
      <w:r w:rsidRPr="001A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ГБДОУ два раза в год  проводятся тренировочные занятия по эвакуации детей и персонала на случай пожара. </w:t>
      </w:r>
      <w:r w:rsidRPr="001A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D95" w:rsidRPr="00E24EBA" w:rsidRDefault="001A4D95" w:rsidP="001A4D95">
      <w:pPr>
        <w:pStyle w:val="a3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A50E62" w:rsidRDefault="00A50E62" w:rsidP="00E17517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F77ED8" w:rsidRDefault="00F77ED8" w:rsidP="00E17517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</w:pPr>
      <w:r w:rsidRPr="00F77ED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  <w:t>8. Организация работы по образовательной организации в области сбеоежения здоровья</w:t>
      </w:r>
    </w:p>
    <w:p w:rsidR="00F77ED8" w:rsidRDefault="00F77ED8" w:rsidP="00E17517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</w:pPr>
    </w:p>
    <w:p w:rsidR="00F77ED8" w:rsidRPr="00EE1142" w:rsidRDefault="00F77ED8" w:rsidP="00E17517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</w:pPr>
      <w:r w:rsidRPr="00EE1142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t>8.1. Основы работы образовательной организации по сохранению физического и психического</w:t>
      </w:r>
      <w:r w:rsidR="00EE1142" w:rsidRPr="00EE1142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t xml:space="preserve"> здоровья воспитанников</w:t>
      </w:r>
    </w:p>
    <w:p w:rsidR="00EE1142" w:rsidRPr="00EE1142" w:rsidRDefault="00EE1142" w:rsidP="00EE114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1142">
        <w:rPr>
          <w:rFonts w:ascii="Times New Roman" w:hAnsi="Times New Roman" w:cs="Times New Roman"/>
          <w:sz w:val="28"/>
          <w:szCs w:val="28"/>
        </w:rPr>
        <w:t>В ГБДОУ оборудован физкультурный зал, предназначенный для поочередного использования всеми или несколькими детскими группами. Территория образовательного учреждения оснащена детской спортивной площадкой. Для качественной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1142">
        <w:rPr>
          <w:rFonts w:ascii="Times New Roman" w:hAnsi="Times New Roman" w:cs="Times New Roman"/>
          <w:sz w:val="28"/>
          <w:szCs w:val="28"/>
        </w:rPr>
        <w:t xml:space="preserve">оздоровительной работы на все </w:t>
      </w:r>
      <w:r w:rsidRPr="00EE1142">
        <w:rPr>
          <w:rFonts w:ascii="Times New Roman" w:hAnsi="Times New Roman" w:cs="Times New Roman"/>
          <w:sz w:val="28"/>
          <w:szCs w:val="28"/>
        </w:rPr>
        <w:lastRenderedPageBreak/>
        <w:t>игровые площадки дополнительно приобретены спортивные комплексы, мишени.</w:t>
      </w:r>
    </w:p>
    <w:p w:rsidR="00EE1142" w:rsidRDefault="00EE1142" w:rsidP="00EE1142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 w:rsidRPr="00EE1142">
        <w:rPr>
          <w:rFonts w:ascii="Times New Roman" w:hAnsi="Times New Roman" w:cs="Times New Roman"/>
          <w:sz w:val="28"/>
          <w:szCs w:val="28"/>
        </w:rPr>
        <w:t xml:space="preserve">Случаев детского травматизма в образовательном учреждении не зарегистрировано.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142">
        <w:rPr>
          <w:rFonts w:ascii="Times New Roman" w:hAnsi="Times New Roman" w:cs="Times New Roman"/>
          <w:sz w:val="28"/>
          <w:szCs w:val="28"/>
        </w:rPr>
        <w:t xml:space="preserve">В ГБДОУ созданы оптимальные условия организации питания воспитанников в соответствии с требованиями СанПиН; натуральные нормы питания выполняются на 100%.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142">
        <w:rPr>
          <w:rFonts w:ascii="Times New Roman" w:hAnsi="Times New Roman" w:cs="Times New Roman"/>
          <w:sz w:val="28"/>
          <w:szCs w:val="28"/>
        </w:rPr>
        <w:t xml:space="preserve">В рацион питания включены все необходимые питательные вещества и элементы, которые важны для роста и развития детей. </w:t>
      </w:r>
    </w:p>
    <w:p w:rsidR="00EE1142" w:rsidRDefault="00EE1142" w:rsidP="00EE1142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 w:rsidRPr="00EE1142">
        <w:rPr>
          <w:rFonts w:ascii="Times New Roman" w:hAnsi="Times New Roman" w:cs="Times New Roman"/>
          <w:sz w:val="28"/>
          <w:szCs w:val="28"/>
        </w:rPr>
        <w:t>В ГБДОУ медицинское сопровождение обеспечивает старшая медицинская сестра</w:t>
      </w:r>
      <w:r>
        <w:rPr>
          <w:rFonts w:ascii="Times New Roman" w:hAnsi="Times New Roman" w:cs="Times New Roman"/>
          <w:sz w:val="28"/>
          <w:szCs w:val="28"/>
        </w:rPr>
        <w:t>, медсестра-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ортоптист</w:t>
      </w:r>
      <w:proofErr w:type="spellEnd"/>
      <w:r w:rsidRPr="00EE1142">
        <w:rPr>
          <w:rFonts w:ascii="Times New Roman" w:hAnsi="Times New Roman" w:cs="Times New Roman"/>
          <w:sz w:val="28"/>
          <w:szCs w:val="28"/>
        </w:rPr>
        <w:t xml:space="preserve"> и врач детской поликлиники, согласно договору о сотрудничестве. </w:t>
      </w:r>
    </w:p>
    <w:p w:rsidR="00EE1142" w:rsidRDefault="00EE1142" w:rsidP="00EE1142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 w:rsidRPr="00EE1142">
        <w:rPr>
          <w:rFonts w:ascii="Times New Roman" w:hAnsi="Times New Roman" w:cs="Times New Roman"/>
          <w:sz w:val="28"/>
          <w:szCs w:val="28"/>
        </w:rPr>
        <w:t>Помещения, предназначенные для проведения воспитательно-образовательного процесса, оборудованы с учётом гигиенических и педагогических требований, соответствуют росту и возрасту детей. Мебель подобрана с учётом антропометрических показателей и промаркирована в соответствии с группой мебе</w:t>
      </w:r>
      <w:r>
        <w:rPr>
          <w:rFonts w:ascii="Times New Roman" w:hAnsi="Times New Roman" w:cs="Times New Roman"/>
          <w:sz w:val="28"/>
          <w:szCs w:val="28"/>
        </w:rPr>
        <w:t xml:space="preserve">ли. </w:t>
      </w:r>
    </w:p>
    <w:p w:rsidR="00EE1142" w:rsidRDefault="00EE1142" w:rsidP="00EE1142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оптимального  </w:t>
      </w:r>
      <w:r w:rsidRPr="00EE1142">
        <w:rPr>
          <w:rFonts w:ascii="Times New Roman" w:hAnsi="Times New Roman" w:cs="Times New Roman"/>
          <w:sz w:val="28"/>
          <w:szCs w:val="28"/>
        </w:rPr>
        <w:t xml:space="preserve">температурного режима и обеспечения доступа свежего воздуха все помещения неоднократно проветриваются в отсутствие детей. </w:t>
      </w:r>
    </w:p>
    <w:p w:rsidR="00EE1142" w:rsidRDefault="00EE1142" w:rsidP="00EE1142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 w:rsidRPr="00EE1142">
        <w:rPr>
          <w:rFonts w:ascii="Times New Roman" w:hAnsi="Times New Roman" w:cs="Times New Roman"/>
          <w:sz w:val="28"/>
          <w:szCs w:val="28"/>
        </w:rPr>
        <w:t xml:space="preserve">Для соблюдения питьевого режима используется кипячённая питьевая вода комнатной температуры. </w:t>
      </w:r>
    </w:p>
    <w:p w:rsidR="00A50E62" w:rsidRPr="00EE1142" w:rsidRDefault="00EE1142" w:rsidP="00EE1142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E1142">
        <w:rPr>
          <w:rFonts w:ascii="Times New Roman" w:hAnsi="Times New Roman" w:cs="Times New Roman"/>
          <w:sz w:val="28"/>
          <w:szCs w:val="28"/>
        </w:rPr>
        <w:t>Режим дня соответствует возрастным особенностям детей и способствует их гармоничному развитию. В течение дня воспитатели организовывают прогулку 2 раза в день.</w:t>
      </w:r>
    </w:p>
    <w:p w:rsidR="00A50E62" w:rsidRPr="00F77ED8" w:rsidRDefault="00A50E62" w:rsidP="00E17517">
      <w:pPr>
        <w:shd w:val="clear" w:color="auto" w:fill="FFFFFF"/>
        <w:spacing w:after="0" w:line="240" w:lineRule="auto"/>
        <w:ind w:firstLine="225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A50E62" w:rsidRDefault="00A50E62" w:rsidP="00E17517">
      <w:pPr>
        <w:shd w:val="clear" w:color="auto" w:fill="FFFFFF"/>
        <w:spacing w:after="0" w:line="240" w:lineRule="auto"/>
        <w:ind w:firstLine="225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E1142" w:rsidRDefault="00EE1142" w:rsidP="00EE1142">
      <w:pPr>
        <w:shd w:val="clear" w:color="auto" w:fill="FFFFFF"/>
        <w:spacing w:after="0" w:line="360" w:lineRule="auto"/>
        <w:ind w:firstLine="225"/>
        <w:rPr>
          <w:rFonts w:ascii="Times New Roman" w:hAnsi="Times New Roman" w:cs="Times New Roman"/>
          <w:sz w:val="28"/>
          <w:szCs w:val="28"/>
        </w:rPr>
      </w:pPr>
      <w:r w:rsidRPr="00EE1142">
        <w:rPr>
          <w:rFonts w:ascii="Times New Roman" w:hAnsi="Times New Roman" w:cs="Times New Roman"/>
          <w:b/>
          <w:i/>
          <w:sz w:val="28"/>
          <w:szCs w:val="28"/>
        </w:rPr>
        <w:t xml:space="preserve">8.2. Мониторинг </w:t>
      </w:r>
      <w:proofErr w:type="spellStart"/>
      <w:r w:rsidRPr="00EE1142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EE1142">
        <w:rPr>
          <w:rFonts w:ascii="Times New Roman" w:hAnsi="Times New Roman" w:cs="Times New Roman"/>
          <w:b/>
          <w:i/>
          <w:sz w:val="28"/>
          <w:szCs w:val="28"/>
        </w:rPr>
        <w:t xml:space="preserve"> культуры здоровья и безопасного образа жизни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1142">
        <w:rPr>
          <w:rFonts w:ascii="Times New Roman" w:hAnsi="Times New Roman" w:cs="Times New Roman"/>
          <w:b/>
          <w:i/>
          <w:sz w:val="28"/>
          <w:szCs w:val="28"/>
        </w:rPr>
        <w:t>воспитанников</w:t>
      </w:r>
      <w:r w:rsidRPr="00EE1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142" w:rsidRDefault="00EE1142" w:rsidP="00EE1142">
      <w:pPr>
        <w:shd w:val="clear" w:color="auto" w:fill="FFFFFF"/>
        <w:spacing w:after="0"/>
        <w:ind w:firstLine="225"/>
        <w:rPr>
          <w:rFonts w:ascii="Times New Roman" w:hAnsi="Times New Roman" w:cs="Times New Roman"/>
          <w:sz w:val="28"/>
          <w:szCs w:val="28"/>
        </w:rPr>
      </w:pPr>
      <w:r w:rsidRPr="00EE1142">
        <w:rPr>
          <w:rFonts w:ascii="Times New Roman" w:hAnsi="Times New Roman" w:cs="Times New Roman"/>
          <w:sz w:val="28"/>
          <w:szCs w:val="28"/>
        </w:rPr>
        <w:t>В ходе мониторинга были получены результаты, которые свидетельствуют о том, что:</w:t>
      </w:r>
    </w:p>
    <w:p w:rsidR="00EE1142" w:rsidRDefault="00EE1142" w:rsidP="00EE1142">
      <w:pPr>
        <w:shd w:val="clear" w:color="auto" w:fill="FFFFFF"/>
        <w:spacing w:after="0"/>
        <w:ind w:firstLine="225"/>
        <w:rPr>
          <w:rFonts w:ascii="Times New Roman" w:hAnsi="Times New Roman" w:cs="Times New Roman"/>
          <w:sz w:val="28"/>
          <w:szCs w:val="28"/>
        </w:rPr>
      </w:pPr>
      <w:r w:rsidRPr="00EE1142">
        <w:rPr>
          <w:rFonts w:ascii="Times New Roman" w:hAnsi="Times New Roman" w:cs="Times New Roman"/>
          <w:sz w:val="28"/>
          <w:szCs w:val="28"/>
        </w:rPr>
        <w:t xml:space="preserve"> 1) у детей сформированы представления о здоровом и безопасном образе жизни; </w:t>
      </w:r>
    </w:p>
    <w:p w:rsidR="00EE1142" w:rsidRDefault="00EE1142" w:rsidP="00EE1142">
      <w:pPr>
        <w:shd w:val="clear" w:color="auto" w:fill="FFFFFF"/>
        <w:spacing w:after="0"/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1142">
        <w:rPr>
          <w:rFonts w:ascii="Times New Roman" w:hAnsi="Times New Roman" w:cs="Times New Roman"/>
          <w:sz w:val="28"/>
          <w:szCs w:val="28"/>
        </w:rPr>
        <w:t xml:space="preserve">) у большинства детей наблюдается повышенный интерес к занятиям физическими упражнениями, по сравнению с такими видами, как художественная и исследовательская деятельность; </w:t>
      </w:r>
    </w:p>
    <w:p w:rsidR="00A50E62" w:rsidRPr="00EE1142" w:rsidRDefault="00EE1142" w:rsidP="00EE1142">
      <w:pPr>
        <w:shd w:val="clear" w:color="auto" w:fill="FFFFFF"/>
        <w:spacing w:after="0"/>
        <w:ind w:firstLine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1142">
        <w:rPr>
          <w:rFonts w:ascii="Times New Roman" w:hAnsi="Times New Roman" w:cs="Times New Roman"/>
          <w:sz w:val="28"/>
          <w:szCs w:val="28"/>
        </w:rPr>
        <w:t>) у детей выявлены проявления неуверенности и заниженной самооценки.</w:t>
      </w:r>
    </w:p>
    <w:p w:rsidR="00A50E62" w:rsidRDefault="00A50E62" w:rsidP="00EE1142">
      <w:pPr>
        <w:shd w:val="clear" w:color="auto" w:fill="FFFFFF"/>
        <w:spacing w:after="0" w:line="240" w:lineRule="auto"/>
        <w:ind w:firstLine="225"/>
        <w:jc w:val="center"/>
      </w:pPr>
    </w:p>
    <w:p w:rsidR="00EE1142" w:rsidRDefault="00EE1142" w:rsidP="00EE1142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142">
        <w:rPr>
          <w:rFonts w:ascii="Times New Roman" w:hAnsi="Times New Roman" w:cs="Times New Roman"/>
          <w:b/>
          <w:i/>
          <w:sz w:val="28"/>
          <w:szCs w:val="28"/>
        </w:rPr>
        <w:t>10. Социально-бытовая обеспеченность обучающихся и сотрудников</w:t>
      </w:r>
    </w:p>
    <w:p w:rsidR="00EE1142" w:rsidRDefault="00EE1142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 w:rsidRPr="00EE1142">
        <w:rPr>
          <w:rFonts w:ascii="Times New Roman" w:hAnsi="Times New Roman" w:cs="Times New Roman"/>
          <w:sz w:val="28"/>
          <w:szCs w:val="28"/>
        </w:rPr>
        <w:t xml:space="preserve">Согласно договору на оказание услуг по организации питания в ГБДОУ организовано 4-х разовое питание: завтрак, 2 завтрак, обед, горячий полдник. Пища для детей готовится на пищеблоке детского сада,- свежие продукты доставляются ежедневно, полуфабрикаты не используются. Специалисты ведут контроль качества доставляемых продуктов. Готовая пища выдается </w:t>
      </w:r>
      <w:r w:rsidRPr="00EE1142">
        <w:rPr>
          <w:rFonts w:ascii="Times New Roman" w:hAnsi="Times New Roman" w:cs="Times New Roman"/>
          <w:sz w:val="28"/>
          <w:szCs w:val="28"/>
        </w:rPr>
        <w:lastRenderedPageBreak/>
        <w:t>детям после снятия пробы медицинским работником и соответствующей записи в журнале результатов оценки готов</w:t>
      </w:r>
      <w:r w:rsidR="009E223D">
        <w:rPr>
          <w:rFonts w:ascii="Times New Roman" w:hAnsi="Times New Roman" w:cs="Times New Roman"/>
          <w:sz w:val="28"/>
          <w:szCs w:val="28"/>
        </w:rPr>
        <w:t xml:space="preserve">ых блюд. Питание организовано в </w:t>
      </w:r>
      <w:r w:rsidRPr="00EE1142">
        <w:rPr>
          <w:rFonts w:ascii="Times New Roman" w:hAnsi="Times New Roman" w:cs="Times New Roman"/>
          <w:sz w:val="28"/>
          <w:szCs w:val="28"/>
        </w:rPr>
        <w:t>группе.</w:t>
      </w:r>
    </w:p>
    <w:p w:rsidR="009E223D" w:rsidRDefault="009E223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 w:rsidRPr="009E223D">
        <w:rPr>
          <w:rFonts w:ascii="Times New Roman" w:hAnsi="Times New Roman" w:cs="Times New Roman"/>
          <w:sz w:val="28"/>
          <w:szCs w:val="28"/>
        </w:rPr>
        <w:t xml:space="preserve">С целью организации сбалансированного питания детей в детском саду ведётся специальная документация: примерное 10-ти дневное меню для детей от 2 до 3 дет и от 3 до 7 лет, технологические карты, документация по контролю организации питания. Меню разработано с учетом требований СанПиН и утверждено Управлением социального питания Санкт-Петербурга. В рацион питания включены все необходимые питательные вещества и элементы, которые важны для роста и развития детей. В коридорах предоставлена информация для родителей о ежедневном меню для детей. Имеется стенд на раздаче в пищеблоке с содержанием графика выдачи готовой продукции. </w:t>
      </w:r>
    </w:p>
    <w:p w:rsidR="009E223D" w:rsidRDefault="009E223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 w:rsidRPr="009E223D">
        <w:rPr>
          <w:rFonts w:ascii="Times New Roman" w:hAnsi="Times New Roman" w:cs="Times New Roman"/>
          <w:sz w:val="28"/>
          <w:szCs w:val="28"/>
        </w:rPr>
        <w:t xml:space="preserve">В ГБДОУ медицинское сопровождение обеспечивает медицинская сестра и врач детской поликлиники, согласно договору о сотрудничестве. Медиками проводится совместный с персоналом ГБДОУ контроль санитарного состояния всех помещений. Согласно плану работу проводятся консультации и профилактическая работа с педагогами и родителями. В медицинском кабинете ведется вся необходимая документация, в которой отражены результаты антропометрических измерений, состояния здоровья детей, профилактических прививок и осмотров. </w:t>
      </w:r>
    </w:p>
    <w:p w:rsidR="009E223D" w:rsidRDefault="009E223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223D">
        <w:rPr>
          <w:rFonts w:ascii="Times New Roman" w:hAnsi="Times New Roman" w:cs="Times New Roman"/>
          <w:sz w:val="28"/>
          <w:szCs w:val="28"/>
        </w:rPr>
        <w:t>Для сохранения и укрепления здоровья и физического развития детей в ГБДОУ имеются необходимые условия: 1 инструктор по физической культуре, 1 инструктор по лечебной физкультуре, массажный кабинет, спортивный зал, спортивная площадка и детские площадки с игровым оборудованием.</w:t>
      </w: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B7754D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ПОКАЗАТЕЛИ</w:t>
      </w:r>
    </w:p>
    <w:p w:rsidR="00B7754D" w:rsidRDefault="00B7754D" w:rsidP="00B7754D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ДЕЯТЕЛЬНОСТИ ДОШКОЛЬНОЙ ОБРАЗОВАТЕЛЬНОЙ ОРГАНИЗАЦИИ,</w:t>
      </w:r>
    </w:p>
    <w:p w:rsidR="00B7754D" w:rsidRDefault="00B7754D" w:rsidP="00B7754D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ПОДЛЕЖАЩЕЙ САМООБСЛЕДОВАНИЮ</w:t>
      </w:r>
    </w:p>
    <w:p w:rsidR="00B7754D" w:rsidRDefault="00B7754D" w:rsidP="00B7754D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11057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7939"/>
        <w:gridCol w:w="2268"/>
      </w:tblGrid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 человек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(8 - 12 часов)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 человек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человек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человек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человек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человека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 человек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150человек/100 %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(8 - 12 часов)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150человек /100 %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1.4.2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продленного дня (12 - 14 часов)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человек / 0 %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человек / 0 %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 человек / 100 %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1.5.1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 человек / 100 %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1.5.2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 человек / 100 %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1.5.3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человек / 0 %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дней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человек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1.7.1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left="-299" w:firstLine="5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 человек 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1.7.2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left="-299" w:firstLine="5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 человек 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1.7.3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left="-299" w:firstLine="5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человек /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1.7.4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left="-299" w:firstLine="5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 человек 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left="-299" w:firstLine="5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человек /89,5%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1.8.1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left="-299" w:firstLine="5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человек /20 %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1.8.2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left="-299" w:firstLine="5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человек /75%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/>
              <w:rPr>
                <w:rFonts w:cs="Times New Roman"/>
              </w:rPr>
            </w:pP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1.9.1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left="-299" w:firstLine="5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1.9.2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left="-299" w:firstLine="5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человека /14,8%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человека / 5 %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человек / 18,5 %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1.12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B7754D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человек / 100%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B7754D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человек / 100%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человек/150человек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1.15.1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1.15.2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1.15.3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1.15.4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1.15.5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Учителя-дефектолога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1.15.6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Педагога-психолога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  кв. м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181,7 кв. м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7754D" w:rsidTr="00F5508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4D" w:rsidRDefault="00B7754D" w:rsidP="00F5508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B7754D" w:rsidRDefault="00B7754D" w:rsidP="00B7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7754D" w:rsidRDefault="00B7754D" w:rsidP="00B7754D">
      <w:pPr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B7754D">
      <w:pPr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B7754D">
      <w:pPr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B7754D">
      <w:pPr>
        <w:rPr>
          <w:rFonts w:ascii="Times New Roman" w:hAnsi="Times New Roman" w:cs="Times New Roman"/>
          <w:sz w:val="28"/>
          <w:szCs w:val="28"/>
        </w:rPr>
      </w:pPr>
    </w:p>
    <w:p w:rsidR="00B7754D" w:rsidRDefault="00B7754D" w:rsidP="00B7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Давтян</w:t>
      </w:r>
      <w:proofErr w:type="spellEnd"/>
    </w:p>
    <w:p w:rsidR="00B7754D" w:rsidRDefault="00B7754D" w:rsidP="00B7754D"/>
    <w:p w:rsidR="00B7754D" w:rsidRPr="009E223D" w:rsidRDefault="00B7754D" w:rsidP="009E223D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sectPr w:rsidR="00B7754D" w:rsidRPr="009E223D" w:rsidSect="0029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1F5"/>
    <w:multiLevelType w:val="hybridMultilevel"/>
    <w:tmpl w:val="E53E0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E0EB3"/>
    <w:multiLevelType w:val="multilevel"/>
    <w:tmpl w:val="48A43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6C4EB1"/>
    <w:multiLevelType w:val="hybridMultilevel"/>
    <w:tmpl w:val="5AC21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B7B80"/>
    <w:multiLevelType w:val="hybridMultilevel"/>
    <w:tmpl w:val="E53E0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C127A"/>
    <w:multiLevelType w:val="hybridMultilevel"/>
    <w:tmpl w:val="DC10E26A"/>
    <w:lvl w:ilvl="0" w:tplc="EF845C0E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7513300"/>
    <w:multiLevelType w:val="hybridMultilevel"/>
    <w:tmpl w:val="CD68A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8133DB"/>
    <w:multiLevelType w:val="multilevel"/>
    <w:tmpl w:val="15026D2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1440"/>
      </w:pPr>
      <w:rPr>
        <w:rFonts w:hint="default"/>
      </w:rPr>
    </w:lvl>
  </w:abstractNum>
  <w:abstractNum w:abstractNumId="7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537EE7"/>
    <w:multiLevelType w:val="multilevel"/>
    <w:tmpl w:val="CC5221E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A5E76A6"/>
    <w:multiLevelType w:val="multilevel"/>
    <w:tmpl w:val="58785722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00D7B9F"/>
    <w:multiLevelType w:val="multilevel"/>
    <w:tmpl w:val="DB32AF0A"/>
    <w:lvl w:ilvl="0">
      <w:start w:val="6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49" w:hanging="495"/>
      </w:pPr>
    </w:lvl>
    <w:lvl w:ilvl="2">
      <w:start w:val="1"/>
      <w:numFmt w:val="decimal"/>
      <w:lvlText w:val="%1.%2.%3."/>
      <w:lvlJc w:val="left"/>
      <w:pPr>
        <w:ind w:left="1428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1">
    <w:nsid w:val="401C39BD"/>
    <w:multiLevelType w:val="hybridMultilevel"/>
    <w:tmpl w:val="7C8C8522"/>
    <w:lvl w:ilvl="0" w:tplc="DC5421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C006D3"/>
    <w:multiLevelType w:val="multilevel"/>
    <w:tmpl w:val="DCFEB9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49E92C86"/>
    <w:multiLevelType w:val="hybridMultilevel"/>
    <w:tmpl w:val="D8223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435387"/>
    <w:multiLevelType w:val="hybridMultilevel"/>
    <w:tmpl w:val="5E52C48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3DD03E8"/>
    <w:multiLevelType w:val="multilevel"/>
    <w:tmpl w:val="0EB47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759281C"/>
    <w:multiLevelType w:val="hybridMultilevel"/>
    <w:tmpl w:val="15247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925448"/>
    <w:multiLevelType w:val="hybridMultilevel"/>
    <w:tmpl w:val="43BCD4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616A67B5"/>
    <w:multiLevelType w:val="hybridMultilevel"/>
    <w:tmpl w:val="CFD83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FB5654"/>
    <w:multiLevelType w:val="hybridMultilevel"/>
    <w:tmpl w:val="7D5CB584"/>
    <w:lvl w:ilvl="0" w:tplc="B5A4E7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AEF"/>
    <w:multiLevelType w:val="hybridMultilevel"/>
    <w:tmpl w:val="E53E0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6A69E2"/>
    <w:multiLevelType w:val="hybridMultilevel"/>
    <w:tmpl w:val="C2E8F6CA"/>
    <w:lvl w:ilvl="0" w:tplc="DC542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21"/>
  </w:num>
  <w:num w:numId="6">
    <w:abstractNumId w:val="3"/>
  </w:num>
  <w:num w:numId="7">
    <w:abstractNumId w:val="19"/>
  </w:num>
  <w:num w:numId="8">
    <w:abstractNumId w:val="13"/>
  </w:num>
  <w:num w:numId="9">
    <w:abstractNumId w:val="20"/>
  </w:num>
  <w:num w:numId="10">
    <w:abstractNumId w:val="15"/>
  </w:num>
  <w:num w:numId="11">
    <w:abstractNumId w:val="16"/>
  </w:num>
  <w:num w:numId="12">
    <w:abstractNumId w:val="2"/>
  </w:num>
  <w:num w:numId="13">
    <w:abstractNumId w:val="18"/>
  </w:num>
  <w:num w:numId="14">
    <w:abstractNumId w:val="12"/>
  </w:num>
  <w:num w:numId="15">
    <w:abstractNumId w:val="17"/>
  </w:num>
  <w:num w:numId="16">
    <w:abstractNumId w:val="0"/>
  </w:num>
  <w:num w:numId="1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8"/>
  </w:num>
  <w:num w:numId="22">
    <w:abstractNumId w:val="1"/>
  </w:num>
  <w:num w:numId="23">
    <w:abstractNumId w:val="14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17"/>
    <w:rsid w:val="000223F5"/>
    <w:rsid w:val="00061A62"/>
    <w:rsid w:val="00070CDE"/>
    <w:rsid w:val="00074A9E"/>
    <w:rsid w:val="00091CC3"/>
    <w:rsid w:val="000C537D"/>
    <w:rsid w:val="00106AAA"/>
    <w:rsid w:val="001552C4"/>
    <w:rsid w:val="00156EE5"/>
    <w:rsid w:val="001750DB"/>
    <w:rsid w:val="00181081"/>
    <w:rsid w:val="001849DC"/>
    <w:rsid w:val="001A4D95"/>
    <w:rsid w:val="00201A79"/>
    <w:rsid w:val="00244D8B"/>
    <w:rsid w:val="00296786"/>
    <w:rsid w:val="002A19EC"/>
    <w:rsid w:val="003053CC"/>
    <w:rsid w:val="00332BF9"/>
    <w:rsid w:val="00343F5C"/>
    <w:rsid w:val="0039432B"/>
    <w:rsid w:val="003B566F"/>
    <w:rsid w:val="003C68DB"/>
    <w:rsid w:val="003D3510"/>
    <w:rsid w:val="003D4755"/>
    <w:rsid w:val="003D5592"/>
    <w:rsid w:val="003D746F"/>
    <w:rsid w:val="003E22C3"/>
    <w:rsid w:val="003E4780"/>
    <w:rsid w:val="003F45A1"/>
    <w:rsid w:val="004033A2"/>
    <w:rsid w:val="00411FE3"/>
    <w:rsid w:val="00451B17"/>
    <w:rsid w:val="0046158B"/>
    <w:rsid w:val="004877C9"/>
    <w:rsid w:val="004D27B5"/>
    <w:rsid w:val="00535B71"/>
    <w:rsid w:val="0059448E"/>
    <w:rsid w:val="005C55C2"/>
    <w:rsid w:val="005D1B6A"/>
    <w:rsid w:val="005D6BEF"/>
    <w:rsid w:val="00670A7B"/>
    <w:rsid w:val="00682AFB"/>
    <w:rsid w:val="006A61B5"/>
    <w:rsid w:val="006B469E"/>
    <w:rsid w:val="006D3EBC"/>
    <w:rsid w:val="006E5161"/>
    <w:rsid w:val="006F335F"/>
    <w:rsid w:val="007105B8"/>
    <w:rsid w:val="00712933"/>
    <w:rsid w:val="00715DD9"/>
    <w:rsid w:val="00725190"/>
    <w:rsid w:val="00775E3D"/>
    <w:rsid w:val="007B138F"/>
    <w:rsid w:val="007C232C"/>
    <w:rsid w:val="007E65E2"/>
    <w:rsid w:val="00813599"/>
    <w:rsid w:val="00861159"/>
    <w:rsid w:val="008E3505"/>
    <w:rsid w:val="008E3BCC"/>
    <w:rsid w:val="0090612A"/>
    <w:rsid w:val="009225BE"/>
    <w:rsid w:val="00930E71"/>
    <w:rsid w:val="0097042C"/>
    <w:rsid w:val="009E223D"/>
    <w:rsid w:val="009F3ADD"/>
    <w:rsid w:val="00A17053"/>
    <w:rsid w:val="00A314CB"/>
    <w:rsid w:val="00A50E62"/>
    <w:rsid w:val="00AE35F9"/>
    <w:rsid w:val="00AE77BC"/>
    <w:rsid w:val="00B254DD"/>
    <w:rsid w:val="00B301B4"/>
    <w:rsid w:val="00B7754D"/>
    <w:rsid w:val="00B973A3"/>
    <w:rsid w:val="00BC6CB2"/>
    <w:rsid w:val="00BE0078"/>
    <w:rsid w:val="00BF5E27"/>
    <w:rsid w:val="00C44AE7"/>
    <w:rsid w:val="00C71CF4"/>
    <w:rsid w:val="00C815FC"/>
    <w:rsid w:val="00CA0F50"/>
    <w:rsid w:val="00CB0AD9"/>
    <w:rsid w:val="00CC4165"/>
    <w:rsid w:val="00CF37C8"/>
    <w:rsid w:val="00CF69C5"/>
    <w:rsid w:val="00D33C88"/>
    <w:rsid w:val="00D41AED"/>
    <w:rsid w:val="00D42557"/>
    <w:rsid w:val="00D458BE"/>
    <w:rsid w:val="00D51872"/>
    <w:rsid w:val="00D83FCA"/>
    <w:rsid w:val="00D96118"/>
    <w:rsid w:val="00DB34B6"/>
    <w:rsid w:val="00DC38D9"/>
    <w:rsid w:val="00DD40AA"/>
    <w:rsid w:val="00E03189"/>
    <w:rsid w:val="00E06216"/>
    <w:rsid w:val="00E17517"/>
    <w:rsid w:val="00E24EBA"/>
    <w:rsid w:val="00E96D12"/>
    <w:rsid w:val="00EA441A"/>
    <w:rsid w:val="00EB5B7B"/>
    <w:rsid w:val="00EE1142"/>
    <w:rsid w:val="00F43FB5"/>
    <w:rsid w:val="00F62C18"/>
    <w:rsid w:val="00F77ED8"/>
    <w:rsid w:val="00FA2339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8B"/>
    <w:pPr>
      <w:ind w:left="720"/>
      <w:contextualSpacing/>
    </w:pPr>
  </w:style>
  <w:style w:type="character" w:styleId="a4">
    <w:name w:val="Hyperlink"/>
    <w:rsid w:val="00DD40AA"/>
    <w:rPr>
      <w:color w:val="0000FF"/>
      <w:u w:val="single"/>
    </w:rPr>
  </w:style>
  <w:style w:type="character" w:styleId="a5">
    <w:name w:val="Emphasis"/>
    <w:basedOn w:val="a0"/>
    <w:uiPriority w:val="20"/>
    <w:qFormat/>
    <w:rsid w:val="003D5592"/>
    <w:rPr>
      <w:i/>
      <w:iCs/>
    </w:rPr>
  </w:style>
  <w:style w:type="paragraph" w:styleId="a6">
    <w:name w:val="Normal (Web)"/>
    <w:basedOn w:val="a"/>
    <w:uiPriority w:val="99"/>
    <w:unhideWhenUsed/>
    <w:rsid w:val="003D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5592"/>
    <w:rPr>
      <w:b/>
      <w:bCs/>
    </w:rPr>
  </w:style>
  <w:style w:type="paragraph" w:customStyle="1" w:styleId="msonormalcxspmiddle">
    <w:name w:val="msonormalcxspmiddle"/>
    <w:basedOn w:val="a"/>
    <w:rsid w:val="00D4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4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14C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314C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BC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8B"/>
    <w:pPr>
      <w:ind w:left="720"/>
      <w:contextualSpacing/>
    </w:pPr>
  </w:style>
  <w:style w:type="character" w:styleId="a4">
    <w:name w:val="Hyperlink"/>
    <w:rsid w:val="00DD40AA"/>
    <w:rPr>
      <w:color w:val="0000FF"/>
      <w:u w:val="single"/>
    </w:rPr>
  </w:style>
  <w:style w:type="character" w:styleId="a5">
    <w:name w:val="Emphasis"/>
    <w:basedOn w:val="a0"/>
    <w:uiPriority w:val="20"/>
    <w:qFormat/>
    <w:rsid w:val="003D5592"/>
    <w:rPr>
      <w:i/>
      <w:iCs/>
    </w:rPr>
  </w:style>
  <w:style w:type="paragraph" w:styleId="a6">
    <w:name w:val="Normal (Web)"/>
    <w:basedOn w:val="a"/>
    <w:uiPriority w:val="99"/>
    <w:unhideWhenUsed/>
    <w:rsid w:val="003D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5592"/>
    <w:rPr>
      <w:b/>
      <w:bCs/>
    </w:rPr>
  </w:style>
  <w:style w:type="paragraph" w:customStyle="1" w:styleId="msonormalcxspmiddle">
    <w:name w:val="msonormalcxspmiddle"/>
    <w:basedOn w:val="a"/>
    <w:rsid w:val="00D4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4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14C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314C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BC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95spb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527A-0F26-4E10-9F0D-A8CEB7BD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2019-04-16T10:17:00Z</cp:lastPrinted>
  <dcterms:created xsi:type="dcterms:W3CDTF">2019-04-16T09:11:00Z</dcterms:created>
  <dcterms:modified xsi:type="dcterms:W3CDTF">2019-04-17T07:06:00Z</dcterms:modified>
</cp:coreProperties>
</file>